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F718BA" w14:textId="77777777" w:rsidR="00611E68" w:rsidRPr="00697883" w:rsidRDefault="00697883" w:rsidP="00697883">
      <w:pPr>
        <w:pStyle w:val="Heading1"/>
        <w:tabs>
          <w:tab w:val="left" w:pos="6390"/>
        </w:tabs>
        <w:spacing w:before="0"/>
        <w:ind w:left="0"/>
        <w:rPr>
          <w:rFonts w:ascii="Garamond" w:hAnsi="Garamond"/>
          <w:b w:val="0"/>
          <w:bCs w:val="0"/>
          <w:sz w:val="24"/>
          <w:szCs w:val="24"/>
        </w:rPr>
      </w:pPr>
      <w:r w:rsidRPr="00697883">
        <w:rPr>
          <w:rFonts w:ascii="Garamond" w:hAnsi="Garamond"/>
          <w:spacing w:val="-1"/>
          <w:sz w:val="24"/>
          <w:szCs w:val="24"/>
        </w:rPr>
        <w:t xml:space="preserve">9 OR 12 </w:t>
      </w:r>
      <w:r w:rsidR="00A46BAD" w:rsidRPr="00697883">
        <w:rPr>
          <w:rFonts w:ascii="Garamond" w:hAnsi="Garamond"/>
          <w:spacing w:val="-1"/>
          <w:sz w:val="24"/>
          <w:szCs w:val="24"/>
        </w:rPr>
        <w:t>MONTH</w:t>
      </w:r>
      <w:r w:rsidRPr="00697883">
        <w:rPr>
          <w:rFonts w:ascii="Garamond" w:hAnsi="Garamond"/>
          <w:spacing w:val="-1"/>
          <w:sz w:val="24"/>
          <w:szCs w:val="24"/>
        </w:rPr>
        <w:t xml:space="preserve"> SPECIALIZED FACULTY</w:t>
      </w:r>
      <w:r w:rsidR="00A46BAD" w:rsidRPr="00697883">
        <w:rPr>
          <w:rFonts w:ascii="Garamond" w:hAnsi="Garamond"/>
          <w:spacing w:val="-1"/>
          <w:sz w:val="24"/>
          <w:szCs w:val="24"/>
        </w:rPr>
        <w:tab/>
        <w:t xml:space="preserve">SAMPLE </w:t>
      </w:r>
      <w:r w:rsidR="00A46BAD" w:rsidRPr="00697883">
        <w:rPr>
          <w:rFonts w:ascii="Garamond" w:hAnsi="Garamond"/>
          <w:sz w:val="24"/>
          <w:szCs w:val="24"/>
        </w:rPr>
        <w:t>OFFER</w:t>
      </w:r>
      <w:r w:rsidR="00A46BAD" w:rsidRPr="00697883">
        <w:rPr>
          <w:rFonts w:ascii="Garamond" w:hAnsi="Garamond"/>
          <w:spacing w:val="-1"/>
          <w:sz w:val="24"/>
          <w:szCs w:val="24"/>
        </w:rPr>
        <w:t xml:space="preserve"> LETTER</w:t>
      </w:r>
    </w:p>
    <w:p w14:paraId="6D619135" w14:textId="22F5C900" w:rsidR="00E55674" w:rsidRDefault="008F1E1F" w:rsidP="00697883">
      <w:pPr>
        <w:rPr>
          <w:rFonts w:ascii="Garamond" w:eastAsia="Times New Roman" w:hAnsi="Garamond" w:cs="Times New Roman"/>
          <w:b/>
          <w:bCs/>
          <w:sz w:val="24"/>
          <w:szCs w:val="24"/>
        </w:rPr>
      </w:pPr>
      <w:r w:rsidRPr="008F1E1F">
        <w:rPr>
          <w:rFonts w:ascii="Garamond" w:eastAsia="Times New Roman" w:hAnsi="Garamond" w:cs="Times New Roman"/>
          <w:b/>
          <w:bCs/>
          <w:sz w:val="24"/>
          <w:szCs w:val="24"/>
          <w:highlight w:val="yellow"/>
        </w:rPr>
        <w:t>See additional information on page 2.</w:t>
      </w:r>
    </w:p>
    <w:p w14:paraId="60E930D3" w14:textId="77777777" w:rsidR="008F1E1F" w:rsidRPr="00697883" w:rsidRDefault="008F1E1F" w:rsidP="00697883">
      <w:pPr>
        <w:rPr>
          <w:rFonts w:ascii="Garamond" w:eastAsia="Times New Roman" w:hAnsi="Garamond" w:cs="Times New Roman"/>
          <w:b/>
          <w:bCs/>
          <w:sz w:val="24"/>
          <w:szCs w:val="24"/>
        </w:rPr>
      </w:pPr>
    </w:p>
    <w:p w14:paraId="405BB410" w14:textId="2502FD1B" w:rsidR="008F1E1F" w:rsidRPr="00697883" w:rsidRDefault="00697883" w:rsidP="00697883">
      <w:pPr>
        <w:rPr>
          <w:rFonts w:ascii="Garamond" w:hAnsi="Garamond"/>
          <w:b/>
          <w:color w:val="000000" w:themeColor="text1"/>
          <w:sz w:val="24"/>
          <w:szCs w:val="24"/>
        </w:rPr>
      </w:pPr>
      <w:r w:rsidRPr="00697883">
        <w:rPr>
          <w:rFonts w:ascii="Garamond" w:hAnsi="Garamond"/>
          <w:b/>
          <w:color w:val="000000" w:themeColor="text1"/>
          <w:sz w:val="24"/>
          <w:szCs w:val="24"/>
        </w:rPr>
        <w:t>(Add Letterhead)</w:t>
      </w:r>
    </w:p>
    <w:p w14:paraId="339DD518" w14:textId="77777777" w:rsidR="00697883" w:rsidRPr="00697883" w:rsidRDefault="00697883" w:rsidP="00697883">
      <w:pPr>
        <w:rPr>
          <w:rFonts w:ascii="Garamond" w:hAnsi="Garamond"/>
          <w:b/>
          <w:color w:val="000000" w:themeColor="text1"/>
          <w:sz w:val="24"/>
          <w:szCs w:val="24"/>
        </w:rPr>
      </w:pPr>
    </w:p>
    <w:p w14:paraId="4904D402" w14:textId="77777777" w:rsidR="00697883" w:rsidRPr="00697883" w:rsidRDefault="00697883" w:rsidP="00697883">
      <w:pPr>
        <w:rPr>
          <w:rFonts w:ascii="Garamond" w:hAnsi="Garamond"/>
          <w:color w:val="000000" w:themeColor="text1"/>
          <w:sz w:val="24"/>
          <w:szCs w:val="24"/>
        </w:rPr>
      </w:pPr>
      <w:r w:rsidRPr="00697883">
        <w:rPr>
          <w:rFonts w:ascii="Garamond" w:hAnsi="Garamond"/>
          <w:color w:val="000000" w:themeColor="text1"/>
          <w:sz w:val="24"/>
          <w:szCs w:val="24"/>
        </w:rPr>
        <w:t>Date</w:t>
      </w:r>
    </w:p>
    <w:p w14:paraId="594625D8" w14:textId="77777777" w:rsidR="00697883" w:rsidRPr="00697883" w:rsidRDefault="00697883" w:rsidP="00697883">
      <w:pPr>
        <w:rPr>
          <w:rFonts w:ascii="Garamond" w:hAnsi="Garamond"/>
          <w:color w:val="000000" w:themeColor="text1"/>
          <w:sz w:val="24"/>
          <w:szCs w:val="24"/>
        </w:rPr>
      </w:pPr>
    </w:p>
    <w:p w14:paraId="7326B67E" w14:textId="77777777" w:rsidR="00697883" w:rsidRPr="00697883" w:rsidRDefault="00697883" w:rsidP="00697883">
      <w:pPr>
        <w:rPr>
          <w:rFonts w:ascii="Garamond" w:hAnsi="Garamond"/>
          <w:color w:val="000000" w:themeColor="text1"/>
          <w:sz w:val="24"/>
          <w:szCs w:val="24"/>
        </w:rPr>
      </w:pPr>
      <w:r w:rsidRPr="00697883">
        <w:rPr>
          <w:rFonts w:ascii="Garamond" w:hAnsi="Garamond"/>
          <w:color w:val="000000" w:themeColor="text1"/>
          <w:sz w:val="24"/>
          <w:szCs w:val="24"/>
        </w:rPr>
        <w:t>Candidate’s Name</w:t>
      </w:r>
    </w:p>
    <w:p w14:paraId="2F33F69C" w14:textId="77777777" w:rsidR="00697883" w:rsidRPr="00697883" w:rsidRDefault="00697883" w:rsidP="00697883">
      <w:pPr>
        <w:rPr>
          <w:rFonts w:ascii="Garamond" w:hAnsi="Garamond"/>
          <w:color w:val="000000" w:themeColor="text1"/>
          <w:sz w:val="24"/>
          <w:szCs w:val="24"/>
        </w:rPr>
      </w:pPr>
      <w:r w:rsidRPr="00697883">
        <w:rPr>
          <w:rFonts w:ascii="Garamond" w:hAnsi="Garamond"/>
          <w:color w:val="000000" w:themeColor="text1"/>
          <w:sz w:val="24"/>
          <w:szCs w:val="24"/>
        </w:rPr>
        <w:t>Address</w:t>
      </w:r>
    </w:p>
    <w:p w14:paraId="77889BCE" w14:textId="77777777" w:rsidR="00697883" w:rsidRPr="00697883" w:rsidRDefault="00697883" w:rsidP="00697883">
      <w:pPr>
        <w:rPr>
          <w:rFonts w:ascii="Garamond" w:hAnsi="Garamond"/>
          <w:color w:val="000000" w:themeColor="text1"/>
          <w:sz w:val="24"/>
          <w:szCs w:val="24"/>
        </w:rPr>
      </w:pPr>
      <w:r w:rsidRPr="00697883">
        <w:rPr>
          <w:rFonts w:ascii="Garamond" w:hAnsi="Garamond"/>
          <w:color w:val="000000" w:themeColor="text1"/>
          <w:sz w:val="24"/>
          <w:szCs w:val="24"/>
        </w:rPr>
        <w:t>City, State, Zip</w:t>
      </w:r>
    </w:p>
    <w:p w14:paraId="4ECE2592" w14:textId="77777777" w:rsidR="00697883" w:rsidRPr="00697883" w:rsidRDefault="00697883" w:rsidP="00697883">
      <w:pPr>
        <w:rPr>
          <w:rFonts w:ascii="Garamond" w:eastAsia="Times New Roman" w:hAnsi="Garamond" w:cs="Times New Roman"/>
          <w:b/>
          <w:bCs/>
          <w:sz w:val="24"/>
          <w:szCs w:val="24"/>
        </w:rPr>
      </w:pPr>
    </w:p>
    <w:p w14:paraId="55843611" w14:textId="77777777" w:rsidR="00611E68" w:rsidRPr="00697883" w:rsidRDefault="00A46BAD" w:rsidP="00697883">
      <w:pPr>
        <w:pStyle w:val="BodyText"/>
        <w:ind w:left="0"/>
        <w:rPr>
          <w:rFonts w:ascii="Garamond" w:hAnsi="Garamond"/>
          <w:sz w:val="24"/>
          <w:szCs w:val="24"/>
        </w:rPr>
      </w:pPr>
      <w:r w:rsidRPr="00697883">
        <w:rPr>
          <w:rFonts w:ascii="Garamond" w:hAnsi="Garamond"/>
          <w:spacing w:val="-1"/>
          <w:sz w:val="24"/>
          <w:szCs w:val="24"/>
        </w:rPr>
        <w:t>Dear</w:t>
      </w:r>
      <w:r w:rsidRPr="00697883">
        <w:rPr>
          <w:rFonts w:ascii="Garamond" w:hAnsi="Garamond"/>
          <w:spacing w:val="1"/>
          <w:sz w:val="24"/>
          <w:szCs w:val="24"/>
        </w:rPr>
        <w:t xml:space="preserve"> </w:t>
      </w:r>
      <w:r w:rsidRPr="00697883">
        <w:rPr>
          <w:rFonts w:ascii="Garamond" w:hAnsi="Garamond"/>
          <w:spacing w:val="-1"/>
          <w:sz w:val="24"/>
          <w:szCs w:val="24"/>
        </w:rPr>
        <w:t>Dr.</w:t>
      </w:r>
      <w:r w:rsidRPr="00697883">
        <w:rPr>
          <w:rFonts w:ascii="Garamond" w:hAnsi="Garamond"/>
          <w:sz w:val="24"/>
          <w:szCs w:val="24"/>
        </w:rPr>
        <w:t xml:space="preserve"> xxx:</w:t>
      </w:r>
    </w:p>
    <w:p w14:paraId="4C1B16D2" w14:textId="77777777" w:rsidR="00611E68" w:rsidRPr="00697883" w:rsidRDefault="00611E68" w:rsidP="00697883">
      <w:pPr>
        <w:rPr>
          <w:rFonts w:ascii="Garamond" w:eastAsia="Times New Roman" w:hAnsi="Garamond" w:cs="Times New Roman"/>
          <w:sz w:val="24"/>
          <w:szCs w:val="24"/>
        </w:rPr>
      </w:pPr>
    </w:p>
    <w:p w14:paraId="46475EAA" w14:textId="2A17172D" w:rsidR="00E15A7A" w:rsidRPr="00697883" w:rsidRDefault="00A46BAD" w:rsidP="00697883">
      <w:pPr>
        <w:pStyle w:val="BodyText"/>
        <w:ind w:left="0"/>
        <w:rPr>
          <w:rFonts w:ascii="Garamond" w:hAnsi="Garamond"/>
          <w:sz w:val="24"/>
          <w:szCs w:val="24"/>
        </w:rPr>
      </w:pPr>
      <w:r w:rsidRPr="00697883">
        <w:rPr>
          <w:rFonts w:ascii="Garamond" w:hAnsi="Garamond"/>
          <w:sz w:val="24"/>
          <w:szCs w:val="24"/>
        </w:rPr>
        <w:t>I</w:t>
      </w:r>
      <w:r w:rsidRPr="00697883">
        <w:rPr>
          <w:rFonts w:ascii="Garamond" w:hAnsi="Garamond"/>
          <w:spacing w:val="20"/>
          <w:sz w:val="24"/>
          <w:szCs w:val="24"/>
        </w:rPr>
        <w:t xml:space="preserve"> </w:t>
      </w:r>
      <w:r w:rsidRPr="00697883">
        <w:rPr>
          <w:rFonts w:ascii="Garamond" w:hAnsi="Garamond"/>
          <w:sz w:val="24"/>
          <w:szCs w:val="24"/>
        </w:rPr>
        <w:t>am</w:t>
      </w:r>
      <w:r w:rsidRPr="00697883">
        <w:rPr>
          <w:rFonts w:ascii="Garamond" w:hAnsi="Garamond"/>
          <w:spacing w:val="20"/>
          <w:sz w:val="24"/>
          <w:szCs w:val="24"/>
        </w:rPr>
        <w:t xml:space="preserve"> </w:t>
      </w:r>
      <w:r w:rsidRPr="00697883">
        <w:rPr>
          <w:rFonts w:ascii="Garamond" w:hAnsi="Garamond"/>
          <w:sz w:val="24"/>
          <w:szCs w:val="24"/>
        </w:rPr>
        <w:t>pleased</w:t>
      </w:r>
      <w:r w:rsidRPr="00697883">
        <w:rPr>
          <w:rFonts w:ascii="Garamond" w:hAnsi="Garamond"/>
          <w:spacing w:val="24"/>
          <w:sz w:val="24"/>
          <w:szCs w:val="24"/>
        </w:rPr>
        <w:t xml:space="preserve"> </w:t>
      </w:r>
      <w:r w:rsidRPr="00697883">
        <w:rPr>
          <w:rFonts w:ascii="Garamond" w:hAnsi="Garamond"/>
          <w:sz w:val="24"/>
          <w:szCs w:val="24"/>
        </w:rPr>
        <w:t>to</w:t>
      </w:r>
      <w:r w:rsidRPr="00697883">
        <w:rPr>
          <w:rFonts w:ascii="Garamond" w:hAnsi="Garamond"/>
          <w:spacing w:val="24"/>
          <w:sz w:val="24"/>
          <w:szCs w:val="24"/>
        </w:rPr>
        <w:t xml:space="preserve"> </w:t>
      </w:r>
      <w:r w:rsidRPr="00697883">
        <w:rPr>
          <w:rFonts w:ascii="Garamond" w:hAnsi="Garamond"/>
          <w:sz w:val="24"/>
          <w:szCs w:val="24"/>
        </w:rPr>
        <w:t>offer</w:t>
      </w:r>
      <w:r w:rsidRPr="00697883">
        <w:rPr>
          <w:rFonts w:ascii="Garamond" w:hAnsi="Garamond"/>
          <w:spacing w:val="25"/>
          <w:sz w:val="24"/>
          <w:szCs w:val="24"/>
        </w:rPr>
        <w:t xml:space="preserve"> </w:t>
      </w:r>
      <w:r w:rsidRPr="00697883">
        <w:rPr>
          <w:rFonts w:ascii="Garamond" w:hAnsi="Garamond"/>
          <w:spacing w:val="-1"/>
          <w:sz w:val="24"/>
          <w:szCs w:val="24"/>
        </w:rPr>
        <w:t>you</w:t>
      </w:r>
      <w:r w:rsidRPr="00697883">
        <w:rPr>
          <w:rFonts w:ascii="Garamond" w:hAnsi="Garamond"/>
          <w:spacing w:val="24"/>
          <w:sz w:val="24"/>
          <w:szCs w:val="24"/>
        </w:rPr>
        <w:t xml:space="preserve"> </w:t>
      </w:r>
      <w:r w:rsidRPr="00697883">
        <w:rPr>
          <w:rFonts w:ascii="Garamond" w:hAnsi="Garamond"/>
          <w:spacing w:val="-1"/>
          <w:sz w:val="24"/>
          <w:szCs w:val="24"/>
        </w:rPr>
        <w:t>an</w:t>
      </w:r>
      <w:r w:rsidRPr="00697883">
        <w:rPr>
          <w:rFonts w:ascii="Garamond" w:hAnsi="Garamond"/>
          <w:spacing w:val="24"/>
          <w:sz w:val="24"/>
          <w:szCs w:val="24"/>
        </w:rPr>
        <w:t xml:space="preserve"> </w:t>
      </w:r>
      <w:r w:rsidRPr="00697883">
        <w:rPr>
          <w:rFonts w:ascii="Garamond" w:hAnsi="Garamond"/>
          <w:b/>
          <w:bCs/>
          <w:spacing w:val="-1"/>
          <w:sz w:val="24"/>
          <w:szCs w:val="24"/>
        </w:rPr>
        <w:t>[</w:t>
      </w:r>
      <w:r w:rsidRPr="00697883">
        <w:rPr>
          <w:rFonts w:ascii="Garamond" w:hAnsi="Garamond"/>
          <w:spacing w:val="-1"/>
          <w:sz w:val="24"/>
          <w:szCs w:val="24"/>
        </w:rPr>
        <w:t>“in-unit”</w:t>
      </w:r>
      <w:r w:rsidRPr="00697883">
        <w:rPr>
          <w:rFonts w:ascii="Garamond" w:hAnsi="Garamond"/>
          <w:spacing w:val="24"/>
          <w:sz w:val="24"/>
          <w:szCs w:val="24"/>
        </w:rPr>
        <w:t xml:space="preserve"> </w:t>
      </w:r>
      <w:r w:rsidRPr="00697883">
        <w:rPr>
          <w:rFonts w:ascii="Garamond" w:hAnsi="Garamond"/>
          <w:b/>
          <w:bCs/>
          <w:sz w:val="24"/>
          <w:szCs w:val="24"/>
        </w:rPr>
        <w:t>or</w:t>
      </w:r>
      <w:r w:rsidRPr="00697883">
        <w:rPr>
          <w:rFonts w:ascii="Garamond" w:hAnsi="Garamond"/>
          <w:b/>
          <w:bCs/>
          <w:spacing w:val="24"/>
          <w:sz w:val="24"/>
          <w:szCs w:val="24"/>
        </w:rPr>
        <w:t xml:space="preserve"> </w:t>
      </w:r>
      <w:r w:rsidRPr="00697883">
        <w:rPr>
          <w:rFonts w:ascii="Garamond" w:hAnsi="Garamond"/>
          <w:spacing w:val="-1"/>
          <w:sz w:val="24"/>
          <w:szCs w:val="24"/>
        </w:rPr>
        <w:t>“out-of-unit”</w:t>
      </w:r>
      <w:r w:rsidRPr="00697883">
        <w:rPr>
          <w:rFonts w:ascii="Garamond" w:hAnsi="Garamond"/>
          <w:b/>
          <w:bCs/>
          <w:spacing w:val="-1"/>
          <w:sz w:val="24"/>
          <w:szCs w:val="24"/>
        </w:rPr>
        <w:t>]</w:t>
      </w:r>
      <w:r w:rsidRPr="00697883">
        <w:rPr>
          <w:rFonts w:ascii="Garamond" w:hAnsi="Garamond"/>
          <w:b/>
          <w:bCs/>
          <w:spacing w:val="25"/>
          <w:sz w:val="24"/>
          <w:szCs w:val="24"/>
        </w:rPr>
        <w:t xml:space="preserve"> </w:t>
      </w:r>
      <w:r w:rsidRPr="00697883">
        <w:rPr>
          <w:rFonts w:ascii="Garamond" w:hAnsi="Garamond"/>
          <w:sz w:val="24"/>
          <w:szCs w:val="24"/>
        </w:rPr>
        <w:t>position</w:t>
      </w:r>
      <w:r w:rsidRPr="00697883">
        <w:rPr>
          <w:rFonts w:ascii="Garamond" w:hAnsi="Garamond"/>
          <w:spacing w:val="24"/>
          <w:sz w:val="24"/>
          <w:szCs w:val="24"/>
        </w:rPr>
        <w:t xml:space="preserve"> </w:t>
      </w:r>
      <w:r w:rsidRPr="00697883">
        <w:rPr>
          <w:rFonts w:ascii="Garamond" w:hAnsi="Garamond"/>
          <w:sz w:val="24"/>
          <w:szCs w:val="24"/>
        </w:rPr>
        <w:t>on</w:t>
      </w:r>
      <w:r w:rsidRPr="00697883">
        <w:rPr>
          <w:rFonts w:ascii="Garamond" w:hAnsi="Garamond"/>
          <w:spacing w:val="21"/>
          <w:sz w:val="24"/>
          <w:szCs w:val="24"/>
        </w:rPr>
        <w:t xml:space="preserve"> </w:t>
      </w:r>
      <w:r w:rsidRPr="00697883">
        <w:rPr>
          <w:rFonts w:ascii="Garamond" w:hAnsi="Garamond"/>
          <w:sz w:val="24"/>
          <w:szCs w:val="24"/>
        </w:rPr>
        <w:t>the</w:t>
      </w:r>
      <w:r w:rsidRPr="00697883">
        <w:rPr>
          <w:rFonts w:ascii="Garamond" w:hAnsi="Garamond"/>
          <w:spacing w:val="22"/>
          <w:sz w:val="24"/>
          <w:szCs w:val="24"/>
        </w:rPr>
        <w:t xml:space="preserve"> </w:t>
      </w:r>
      <w:r w:rsidRPr="00697883">
        <w:rPr>
          <w:rFonts w:ascii="Garamond" w:hAnsi="Garamond"/>
          <w:sz w:val="24"/>
          <w:szCs w:val="24"/>
        </w:rPr>
        <w:t>faculty</w:t>
      </w:r>
      <w:r w:rsidRPr="00697883">
        <w:rPr>
          <w:rFonts w:ascii="Garamond" w:hAnsi="Garamond"/>
          <w:spacing w:val="19"/>
          <w:sz w:val="24"/>
          <w:szCs w:val="24"/>
        </w:rPr>
        <w:t xml:space="preserve"> </w:t>
      </w:r>
      <w:r w:rsidRPr="00697883">
        <w:rPr>
          <w:rFonts w:ascii="Garamond" w:hAnsi="Garamond"/>
          <w:sz w:val="24"/>
          <w:szCs w:val="24"/>
        </w:rPr>
        <w:t>of</w:t>
      </w:r>
      <w:r w:rsidRPr="00697883">
        <w:rPr>
          <w:rFonts w:ascii="Garamond" w:hAnsi="Garamond"/>
          <w:spacing w:val="22"/>
          <w:sz w:val="24"/>
          <w:szCs w:val="24"/>
        </w:rPr>
        <w:t xml:space="preserve"> </w:t>
      </w:r>
      <w:r w:rsidRPr="00697883">
        <w:rPr>
          <w:rFonts w:ascii="Garamond" w:hAnsi="Garamond"/>
          <w:sz w:val="24"/>
          <w:szCs w:val="24"/>
        </w:rPr>
        <w:t>Florida</w:t>
      </w:r>
      <w:r w:rsidRPr="00697883">
        <w:rPr>
          <w:rFonts w:ascii="Garamond" w:hAnsi="Garamond"/>
          <w:spacing w:val="22"/>
          <w:sz w:val="24"/>
          <w:szCs w:val="24"/>
        </w:rPr>
        <w:t xml:space="preserve"> </w:t>
      </w:r>
      <w:r w:rsidRPr="00697883">
        <w:rPr>
          <w:rFonts w:ascii="Garamond" w:hAnsi="Garamond"/>
          <w:sz w:val="24"/>
          <w:szCs w:val="24"/>
        </w:rPr>
        <w:t>State</w:t>
      </w:r>
      <w:r w:rsidRPr="00697883">
        <w:rPr>
          <w:rFonts w:ascii="Garamond" w:hAnsi="Garamond"/>
          <w:spacing w:val="22"/>
          <w:sz w:val="24"/>
          <w:szCs w:val="24"/>
        </w:rPr>
        <w:t xml:space="preserve"> </w:t>
      </w:r>
      <w:r w:rsidRPr="00697883">
        <w:rPr>
          <w:rFonts w:ascii="Garamond" w:hAnsi="Garamond"/>
          <w:spacing w:val="-1"/>
          <w:sz w:val="24"/>
          <w:szCs w:val="24"/>
        </w:rPr>
        <w:t>University</w:t>
      </w:r>
      <w:r w:rsidRPr="00697883">
        <w:rPr>
          <w:rFonts w:ascii="Garamond" w:hAnsi="Garamond"/>
          <w:spacing w:val="19"/>
          <w:sz w:val="24"/>
          <w:szCs w:val="24"/>
        </w:rPr>
        <w:t xml:space="preserve"> </w:t>
      </w:r>
      <w:r w:rsidRPr="00697883">
        <w:rPr>
          <w:rFonts w:ascii="Garamond" w:hAnsi="Garamond"/>
          <w:b/>
          <w:bCs/>
          <w:sz w:val="24"/>
          <w:szCs w:val="24"/>
        </w:rPr>
        <w:t>[</w:t>
      </w:r>
      <w:r w:rsidRPr="00697883">
        <w:rPr>
          <w:rFonts w:ascii="Garamond" w:hAnsi="Garamond"/>
          <w:sz w:val="24"/>
          <w:szCs w:val="24"/>
        </w:rPr>
        <w:t>“as</w:t>
      </w:r>
      <w:r w:rsidR="00697883" w:rsidRPr="00697883">
        <w:rPr>
          <w:rFonts w:ascii="Garamond" w:hAnsi="Garamond"/>
          <w:sz w:val="24"/>
          <w:szCs w:val="24"/>
        </w:rPr>
        <w:t xml:space="preserve"> </w:t>
      </w:r>
      <w:r w:rsidR="00697883" w:rsidRPr="00697883">
        <w:rPr>
          <w:rFonts w:ascii="Garamond" w:hAnsi="Garamond"/>
          <w:sz w:val="24"/>
          <w:szCs w:val="24"/>
          <w:u w:color="000000"/>
        </w:rPr>
        <w:t>(class/position title) in the (department name) in the College of (college name)</w:t>
      </w:r>
      <w:r w:rsidR="007F045F">
        <w:rPr>
          <w:rFonts w:ascii="Garamond" w:hAnsi="Garamond"/>
          <w:sz w:val="24"/>
          <w:szCs w:val="24"/>
          <w:u w:color="000000"/>
        </w:rPr>
        <w:t xml:space="preserve"> </w:t>
      </w:r>
      <w:r w:rsidR="007F045F">
        <w:rPr>
          <w:rFonts w:ascii="Garamond" w:hAnsi="Garamond"/>
          <w:b/>
          <w:sz w:val="24"/>
          <w:szCs w:val="24"/>
          <w:u w:color="000000"/>
        </w:rPr>
        <w:t>or</w:t>
      </w:r>
      <w:r w:rsidR="007F045F">
        <w:rPr>
          <w:rFonts w:ascii="Garamond" w:hAnsi="Garamond"/>
          <w:sz w:val="24"/>
          <w:szCs w:val="24"/>
          <w:u w:color="000000"/>
        </w:rPr>
        <w:t xml:space="preserve"> unit, such as “National High Magnetic Field Laboratory</w:t>
      </w:r>
      <w:r w:rsidRPr="00697883">
        <w:rPr>
          <w:rFonts w:ascii="Garamond" w:hAnsi="Garamond"/>
          <w:sz w:val="24"/>
          <w:szCs w:val="24"/>
        </w:rPr>
        <w:t>”</w:t>
      </w:r>
      <w:r w:rsidR="007F045F">
        <w:rPr>
          <w:rFonts w:ascii="Garamond" w:hAnsi="Garamond"/>
          <w:b/>
          <w:sz w:val="24"/>
          <w:szCs w:val="24"/>
        </w:rPr>
        <w:t>]</w:t>
      </w:r>
      <w:r w:rsidR="00697883" w:rsidRPr="00697883">
        <w:rPr>
          <w:rFonts w:ascii="Garamond" w:hAnsi="Garamond"/>
          <w:sz w:val="24"/>
          <w:szCs w:val="24"/>
        </w:rPr>
        <w:t xml:space="preserve"> </w:t>
      </w:r>
      <w:r w:rsidRPr="00697883">
        <w:rPr>
          <w:rFonts w:ascii="Garamond" w:hAnsi="Garamond"/>
          <w:b/>
          <w:bCs/>
          <w:sz w:val="24"/>
          <w:szCs w:val="24"/>
        </w:rPr>
        <w:t>or</w:t>
      </w:r>
      <w:r w:rsidR="00697883" w:rsidRPr="00697883">
        <w:rPr>
          <w:rFonts w:ascii="Garamond" w:hAnsi="Garamond"/>
          <w:b/>
          <w:bCs/>
          <w:sz w:val="24"/>
          <w:szCs w:val="24"/>
        </w:rPr>
        <w:t xml:space="preserve"> </w:t>
      </w:r>
      <w:r w:rsidR="007F045F" w:rsidRPr="007F045F">
        <w:rPr>
          <w:rFonts w:ascii="Garamond" w:hAnsi="Garamond"/>
          <w:b/>
          <w:bCs/>
          <w:sz w:val="24"/>
          <w:szCs w:val="24"/>
        </w:rPr>
        <w:t>[</w:t>
      </w:r>
      <w:r w:rsidR="00697883" w:rsidRPr="00697883">
        <w:rPr>
          <w:rFonts w:ascii="Garamond" w:hAnsi="Garamond"/>
          <w:bCs/>
          <w:sz w:val="24"/>
          <w:szCs w:val="24"/>
        </w:rPr>
        <w:t>“as (class/position title) and (</w:t>
      </w:r>
      <w:r w:rsidR="00697883" w:rsidRPr="00697883">
        <w:rPr>
          <w:rFonts w:ascii="Garamond" w:hAnsi="Garamond"/>
          <w:bCs/>
          <w:sz w:val="24"/>
          <w:szCs w:val="24"/>
          <w:u w:val="single"/>
        </w:rPr>
        <w:t>administrative title)</w:t>
      </w:r>
      <w:r w:rsidR="007F045F">
        <w:rPr>
          <w:rFonts w:ascii="Garamond" w:hAnsi="Garamond"/>
          <w:bCs/>
          <w:sz w:val="24"/>
          <w:szCs w:val="24"/>
          <w:u w:val="single"/>
        </w:rPr>
        <w:t xml:space="preserve"> </w:t>
      </w:r>
      <w:r w:rsidR="007F045F" w:rsidRPr="00697883">
        <w:rPr>
          <w:rFonts w:ascii="Garamond" w:hAnsi="Garamond"/>
          <w:sz w:val="24"/>
          <w:szCs w:val="24"/>
          <w:u w:color="000000"/>
        </w:rPr>
        <w:t>in the (department name) in the College of (college name)</w:t>
      </w:r>
      <w:r w:rsidR="007F045F">
        <w:rPr>
          <w:rFonts w:ascii="Garamond" w:hAnsi="Garamond"/>
          <w:sz w:val="24"/>
          <w:szCs w:val="24"/>
          <w:u w:color="000000"/>
        </w:rPr>
        <w:t xml:space="preserve"> </w:t>
      </w:r>
      <w:r w:rsidR="007F045F">
        <w:rPr>
          <w:rFonts w:ascii="Garamond" w:hAnsi="Garamond"/>
          <w:b/>
          <w:sz w:val="24"/>
          <w:szCs w:val="24"/>
          <w:u w:color="000000"/>
        </w:rPr>
        <w:t>or</w:t>
      </w:r>
      <w:r w:rsidR="007F045F">
        <w:rPr>
          <w:rFonts w:ascii="Garamond" w:hAnsi="Garamond"/>
          <w:sz w:val="24"/>
          <w:szCs w:val="24"/>
          <w:u w:color="000000"/>
        </w:rPr>
        <w:t xml:space="preserve"> unit, such as “National High Magnetic Field Laboratory</w:t>
      </w:r>
      <w:r w:rsidR="007F045F" w:rsidRPr="00697883">
        <w:rPr>
          <w:rFonts w:ascii="Garamond" w:hAnsi="Garamond"/>
          <w:sz w:val="24"/>
          <w:szCs w:val="24"/>
        </w:rPr>
        <w:t>”</w:t>
      </w:r>
      <w:r w:rsidR="00697883" w:rsidRPr="00697883">
        <w:rPr>
          <w:rFonts w:ascii="Garamond" w:hAnsi="Garamond"/>
          <w:b/>
          <w:bCs/>
          <w:sz w:val="24"/>
          <w:szCs w:val="24"/>
        </w:rPr>
        <w:t>].</w:t>
      </w:r>
      <w:r w:rsidR="00697883" w:rsidRPr="00697883">
        <w:rPr>
          <w:rFonts w:ascii="Garamond" w:hAnsi="Garamond"/>
          <w:bCs/>
          <w:sz w:val="24"/>
          <w:szCs w:val="24"/>
        </w:rPr>
        <w:t xml:space="preserve"> </w:t>
      </w:r>
      <w:r w:rsidR="00697883" w:rsidRPr="00697883">
        <w:rPr>
          <w:rFonts w:ascii="Garamond" w:hAnsi="Garamond"/>
          <w:color w:val="000000" w:themeColor="text1"/>
          <w:sz w:val="24"/>
          <w:szCs w:val="24"/>
        </w:rPr>
        <w:t xml:space="preserve">Your employment for the academic year </w:t>
      </w:r>
      <w:proofErr w:type="spellStart"/>
      <w:r w:rsidR="00697883" w:rsidRPr="00697883">
        <w:rPr>
          <w:rFonts w:ascii="Garamond" w:hAnsi="Garamond"/>
          <w:color w:val="000000" w:themeColor="text1"/>
          <w:sz w:val="24"/>
          <w:szCs w:val="24"/>
        </w:rPr>
        <w:t>xxxx-xxxx</w:t>
      </w:r>
      <w:proofErr w:type="spellEnd"/>
      <w:r w:rsidR="00697883" w:rsidRPr="00697883">
        <w:rPr>
          <w:rFonts w:ascii="Garamond" w:hAnsi="Garamond"/>
          <w:color w:val="000000" w:themeColor="text1"/>
          <w:sz w:val="24"/>
          <w:szCs w:val="24"/>
        </w:rPr>
        <w:t xml:space="preserve"> shall extend from ________ to ________, at an academic year rate of $XX,XXX. </w:t>
      </w:r>
      <w:r w:rsidRPr="00697883">
        <w:rPr>
          <w:rFonts w:ascii="Garamond" w:hAnsi="Garamond"/>
          <w:sz w:val="24"/>
          <w:szCs w:val="24"/>
        </w:rPr>
        <w:t xml:space="preserve">This </w:t>
      </w:r>
      <w:r w:rsidRPr="00697883">
        <w:rPr>
          <w:rFonts w:ascii="Garamond" w:hAnsi="Garamond"/>
          <w:spacing w:val="-1"/>
          <w:sz w:val="24"/>
          <w:szCs w:val="24"/>
        </w:rPr>
        <w:t>appointment</w:t>
      </w:r>
      <w:r w:rsidRPr="00697883">
        <w:rPr>
          <w:rFonts w:ascii="Garamond" w:hAnsi="Garamond"/>
          <w:spacing w:val="1"/>
          <w:sz w:val="24"/>
          <w:szCs w:val="24"/>
        </w:rPr>
        <w:t xml:space="preserve"> </w:t>
      </w:r>
      <w:r w:rsidRPr="00697883">
        <w:rPr>
          <w:rFonts w:ascii="Garamond" w:hAnsi="Garamond"/>
          <w:sz w:val="24"/>
          <w:szCs w:val="24"/>
        </w:rPr>
        <w:t xml:space="preserve">is </w:t>
      </w:r>
      <w:r w:rsidRPr="00697883">
        <w:rPr>
          <w:rFonts w:ascii="Garamond" w:hAnsi="Garamond"/>
          <w:spacing w:val="-1"/>
          <w:sz w:val="24"/>
          <w:szCs w:val="24"/>
        </w:rPr>
        <w:t>non-tenured</w:t>
      </w:r>
      <w:r w:rsidRPr="00697883">
        <w:rPr>
          <w:rFonts w:ascii="Garamond" w:hAnsi="Garamond"/>
          <w:sz w:val="24"/>
          <w:szCs w:val="24"/>
        </w:rPr>
        <w:t xml:space="preserve"> and </w:t>
      </w:r>
      <w:r w:rsidRPr="00697883">
        <w:rPr>
          <w:rFonts w:ascii="Garamond" w:hAnsi="Garamond"/>
          <w:spacing w:val="-1"/>
          <w:sz w:val="24"/>
          <w:szCs w:val="24"/>
        </w:rPr>
        <w:t>non-tenure</w:t>
      </w:r>
      <w:r w:rsidRPr="00697883">
        <w:rPr>
          <w:rFonts w:ascii="Garamond" w:hAnsi="Garamond"/>
          <w:sz w:val="24"/>
          <w:szCs w:val="24"/>
        </w:rPr>
        <w:t xml:space="preserve"> </w:t>
      </w:r>
      <w:r w:rsidRPr="00697883">
        <w:rPr>
          <w:rFonts w:ascii="Garamond" w:hAnsi="Garamond"/>
          <w:spacing w:val="-1"/>
          <w:sz w:val="24"/>
          <w:szCs w:val="24"/>
        </w:rPr>
        <w:t>earning.</w:t>
      </w:r>
      <w:r w:rsidR="00697883">
        <w:rPr>
          <w:rFonts w:ascii="Garamond" w:hAnsi="Garamond"/>
          <w:spacing w:val="-1"/>
          <w:sz w:val="24"/>
          <w:szCs w:val="24"/>
        </w:rPr>
        <w:t xml:space="preserve"> </w:t>
      </w:r>
    </w:p>
    <w:p w14:paraId="3B077A92" w14:textId="77777777" w:rsidR="00611E68" w:rsidRPr="00697883" w:rsidRDefault="00611E68" w:rsidP="00697883">
      <w:pPr>
        <w:rPr>
          <w:rFonts w:ascii="Garamond" w:eastAsia="Times New Roman" w:hAnsi="Garamond" w:cs="Times New Roman"/>
          <w:sz w:val="24"/>
          <w:szCs w:val="24"/>
        </w:rPr>
      </w:pPr>
    </w:p>
    <w:p w14:paraId="28F61293" w14:textId="246FD626" w:rsidR="00697883" w:rsidRPr="00697883" w:rsidRDefault="00651C55" w:rsidP="00697883">
      <w:pPr>
        <w:rPr>
          <w:rFonts w:ascii="Garamond" w:hAnsi="Garamond"/>
          <w:color w:val="000000" w:themeColor="text1"/>
          <w:sz w:val="24"/>
          <w:szCs w:val="24"/>
        </w:rPr>
      </w:pPr>
      <w:r>
        <w:rPr>
          <w:rFonts w:ascii="Garamond" w:hAnsi="Garamond"/>
          <w:color w:val="000000" w:themeColor="text1"/>
          <w:sz w:val="24"/>
          <w:szCs w:val="24"/>
        </w:rPr>
        <w:t>This</w:t>
      </w:r>
      <w:r w:rsidRPr="00697883">
        <w:rPr>
          <w:rFonts w:ascii="Garamond" w:hAnsi="Garamond"/>
          <w:color w:val="000000" w:themeColor="text1"/>
          <w:sz w:val="24"/>
          <w:szCs w:val="24"/>
        </w:rPr>
        <w:t xml:space="preserve"> </w:t>
      </w:r>
      <w:r w:rsidR="00697883" w:rsidRPr="00697883">
        <w:rPr>
          <w:rFonts w:ascii="Garamond" w:hAnsi="Garamond"/>
          <w:color w:val="000000" w:themeColor="text1"/>
          <w:sz w:val="24"/>
          <w:szCs w:val="24"/>
        </w:rPr>
        <w:t xml:space="preserve">offer is contingent upon your </w:t>
      </w:r>
      <w:r w:rsidR="00883AC2" w:rsidRPr="0050431E">
        <w:rPr>
          <w:rFonts w:ascii="Garamond" w:hAnsi="Garamond"/>
          <w:sz w:val="24"/>
          <w:szCs w:val="24"/>
        </w:rPr>
        <w:t xml:space="preserve">meeting the University’s standards for instructor credentials, if applicable, </w:t>
      </w:r>
      <w:r w:rsidRPr="00651C55">
        <w:rPr>
          <w:rFonts w:ascii="Garamond" w:hAnsi="Garamond"/>
          <w:sz w:val="24"/>
          <w:szCs w:val="24"/>
        </w:rPr>
        <w:t xml:space="preserve">providing Florida State University </w:t>
      </w:r>
      <w:r w:rsidR="00326F8A">
        <w:rPr>
          <w:rFonts w:ascii="Garamond" w:hAnsi="Garamond"/>
          <w:sz w:val="24"/>
          <w:szCs w:val="24"/>
        </w:rPr>
        <w:t xml:space="preserve">with </w:t>
      </w:r>
      <w:r w:rsidRPr="00651C55">
        <w:rPr>
          <w:rFonts w:ascii="Garamond" w:hAnsi="Garamond"/>
          <w:sz w:val="24"/>
          <w:szCs w:val="24"/>
        </w:rPr>
        <w:t>required documentation of employability</w:t>
      </w:r>
      <w:r w:rsidR="00441834">
        <w:rPr>
          <w:rFonts w:ascii="Garamond" w:hAnsi="Garamond"/>
          <w:sz w:val="24"/>
          <w:szCs w:val="24"/>
        </w:rPr>
        <w:t>,</w:t>
      </w:r>
      <w:r w:rsidRPr="00651C55">
        <w:rPr>
          <w:rFonts w:ascii="Garamond" w:hAnsi="Garamond"/>
          <w:sz w:val="24"/>
          <w:szCs w:val="24"/>
        </w:rPr>
        <w:t xml:space="preserve"> and approval to work following successful completion of all university and statutorily required </w:t>
      </w:r>
      <w:r w:rsidRPr="000946E7">
        <w:rPr>
          <w:rFonts w:ascii="Garamond" w:hAnsi="Garamond"/>
          <w:color w:val="000000" w:themeColor="text1"/>
          <w:sz w:val="24"/>
          <w:szCs w:val="24"/>
        </w:rPr>
        <w:t>screenings</w:t>
      </w:r>
      <w:r w:rsidR="00712786" w:rsidRPr="000946E7">
        <w:rPr>
          <w:rFonts w:ascii="Garamond" w:hAnsi="Garamond"/>
          <w:color w:val="000000" w:themeColor="text1"/>
          <w:sz w:val="24"/>
          <w:szCs w:val="24"/>
        </w:rPr>
        <w:t>, which may include a criminal history background check</w:t>
      </w:r>
      <w:r w:rsidRPr="000946E7">
        <w:rPr>
          <w:rFonts w:ascii="Garamond" w:hAnsi="Garamond"/>
          <w:color w:val="000000" w:themeColor="text1"/>
          <w:sz w:val="24"/>
          <w:szCs w:val="24"/>
        </w:rPr>
        <w:t>. Additionally</w:t>
      </w:r>
      <w:r w:rsidRPr="00651C55">
        <w:rPr>
          <w:rFonts w:ascii="Garamond" w:hAnsi="Garamond"/>
          <w:sz w:val="24"/>
          <w:szCs w:val="24"/>
        </w:rPr>
        <w:t xml:space="preserve">, this offer is subject to the Constitution and laws of the State of Florida and the United States, the regulations of the University and the Florida Board of Governors, and the Collective Bargaining Agreement between Florida State University and the United Faculty of Florida. </w:t>
      </w:r>
      <w:r w:rsidR="00697883" w:rsidRPr="00697883">
        <w:rPr>
          <w:rFonts w:ascii="Garamond" w:hAnsi="Garamond"/>
          <w:color w:val="000000" w:themeColor="text1"/>
          <w:sz w:val="24"/>
          <w:szCs w:val="24"/>
        </w:rPr>
        <w:t>Prior to the start of your appointment, you should become especially familiar with the University policies on sexual harassment, outside activities, conflict of interest, and intellectual property covered in the Faculty Handbook (</w:t>
      </w:r>
      <w:hyperlink r:id="rId10" w:history="1">
        <w:r w:rsidR="00697883" w:rsidRPr="00697883">
          <w:rPr>
            <w:rStyle w:val="Hyperlink"/>
            <w:rFonts w:ascii="Garamond" w:hAnsi="Garamond"/>
            <w:sz w:val="24"/>
            <w:szCs w:val="24"/>
          </w:rPr>
          <w:t>http://facultyhandbook.fsu.edu/</w:t>
        </w:r>
      </w:hyperlink>
      <w:r w:rsidR="00697883" w:rsidRPr="00697883">
        <w:rPr>
          <w:rFonts w:ascii="Garamond" w:hAnsi="Garamond"/>
          <w:color w:val="000000"/>
          <w:sz w:val="24"/>
          <w:szCs w:val="24"/>
        </w:rPr>
        <w:t>).</w:t>
      </w:r>
    </w:p>
    <w:p w14:paraId="03335B96" w14:textId="77777777" w:rsidR="00697883" w:rsidRPr="00697883" w:rsidRDefault="00697883" w:rsidP="00697883">
      <w:pPr>
        <w:rPr>
          <w:rFonts w:ascii="Garamond" w:hAnsi="Garamond"/>
          <w:color w:val="000000" w:themeColor="text1"/>
          <w:sz w:val="24"/>
          <w:szCs w:val="24"/>
        </w:rPr>
      </w:pPr>
      <w:r w:rsidRPr="00697883">
        <w:rPr>
          <w:rFonts w:ascii="Garamond" w:hAnsi="Garamond"/>
          <w:color w:val="000000" w:themeColor="text1"/>
          <w:sz w:val="24"/>
          <w:szCs w:val="24"/>
        </w:rPr>
        <w:t xml:space="preserve"> </w:t>
      </w:r>
    </w:p>
    <w:p w14:paraId="644D3639" w14:textId="77777777" w:rsidR="00697883" w:rsidRPr="00697883" w:rsidRDefault="00697883" w:rsidP="00697883">
      <w:pPr>
        <w:rPr>
          <w:rFonts w:ascii="Garamond" w:hAnsi="Garamond"/>
          <w:color w:val="000000" w:themeColor="text1"/>
          <w:sz w:val="24"/>
          <w:szCs w:val="24"/>
        </w:rPr>
      </w:pPr>
      <w:r w:rsidRPr="00697883">
        <w:rPr>
          <w:rFonts w:ascii="Garamond" w:hAnsi="Garamond"/>
          <w:color w:val="000000" w:themeColor="text1"/>
          <w:sz w:val="24"/>
          <w:szCs w:val="24"/>
        </w:rPr>
        <w:t>You are advised that under Florida law, direct deposit of salary warrants by electronic funds transfer (EFT) is mandatory as a condition of employment for all new employees. Your acceptance of this offer commits you to complete the authorization form.</w:t>
      </w:r>
    </w:p>
    <w:p w14:paraId="01261369" w14:textId="77777777" w:rsidR="00697883" w:rsidRPr="00697883" w:rsidRDefault="00697883" w:rsidP="00697883">
      <w:pPr>
        <w:rPr>
          <w:rFonts w:ascii="Garamond" w:hAnsi="Garamond"/>
          <w:color w:val="000000" w:themeColor="text1"/>
          <w:sz w:val="24"/>
          <w:szCs w:val="24"/>
        </w:rPr>
      </w:pPr>
    </w:p>
    <w:p w14:paraId="2CC36070" w14:textId="77777777" w:rsidR="00697883" w:rsidRPr="00697883" w:rsidRDefault="00697883" w:rsidP="00697883">
      <w:pPr>
        <w:rPr>
          <w:rFonts w:ascii="Garamond" w:hAnsi="Garamond"/>
          <w:color w:val="000000" w:themeColor="text1"/>
          <w:sz w:val="24"/>
          <w:szCs w:val="24"/>
        </w:rPr>
      </w:pPr>
      <w:r w:rsidRPr="00697883">
        <w:rPr>
          <w:rFonts w:ascii="Garamond" w:hAnsi="Garamond"/>
          <w:color w:val="000000" w:themeColor="text1"/>
          <w:sz w:val="24"/>
          <w:szCs w:val="24"/>
        </w:rPr>
        <w:t xml:space="preserve">Please indicate your acceptance by signing the original and returning the letter to me no later than ________, after which the offer will be considered as having been withdrawn.  </w:t>
      </w:r>
    </w:p>
    <w:p w14:paraId="5E57727E" w14:textId="77777777" w:rsidR="00697883" w:rsidRPr="00697883" w:rsidRDefault="00697883" w:rsidP="00697883">
      <w:pPr>
        <w:rPr>
          <w:rFonts w:ascii="Garamond" w:hAnsi="Garamond"/>
          <w:color w:val="000000" w:themeColor="text1"/>
          <w:sz w:val="24"/>
          <w:szCs w:val="24"/>
        </w:rPr>
      </w:pPr>
    </w:p>
    <w:p w14:paraId="5BD02DE4" w14:textId="77777777" w:rsidR="00697883" w:rsidRPr="00697883" w:rsidRDefault="00697883" w:rsidP="00697883">
      <w:pPr>
        <w:rPr>
          <w:rFonts w:ascii="Garamond" w:hAnsi="Garamond"/>
          <w:color w:val="000000" w:themeColor="text1"/>
          <w:sz w:val="24"/>
          <w:szCs w:val="24"/>
        </w:rPr>
      </w:pPr>
      <w:r w:rsidRPr="00697883">
        <w:rPr>
          <w:rFonts w:ascii="Garamond" w:hAnsi="Garamond"/>
          <w:color w:val="000000" w:themeColor="text1"/>
          <w:sz w:val="24"/>
          <w:szCs w:val="24"/>
        </w:rPr>
        <w:t>Subsequent to your acceptance of this position, you will receive an assignment of responsibilities outlining your duties and responsibilities for the year. On a personal level, I warmly welcome you to our faculty and look forward to working with you as a colleague.</w:t>
      </w:r>
    </w:p>
    <w:p w14:paraId="5C7D6B61" w14:textId="77777777" w:rsidR="00697883" w:rsidRPr="00697883" w:rsidRDefault="00697883" w:rsidP="00697883">
      <w:pPr>
        <w:rPr>
          <w:rFonts w:ascii="Garamond" w:hAnsi="Garamond"/>
          <w:color w:val="000000" w:themeColor="text1"/>
          <w:sz w:val="24"/>
          <w:szCs w:val="24"/>
        </w:rPr>
      </w:pPr>
    </w:p>
    <w:p w14:paraId="528D4320" w14:textId="77777777" w:rsidR="00697883" w:rsidRPr="00697883" w:rsidRDefault="00697883" w:rsidP="00697883">
      <w:pPr>
        <w:tabs>
          <w:tab w:val="left" w:pos="4320"/>
        </w:tabs>
        <w:rPr>
          <w:rFonts w:ascii="Garamond" w:hAnsi="Garamond"/>
          <w:color w:val="000000" w:themeColor="text1"/>
          <w:sz w:val="24"/>
          <w:szCs w:val="24"/>
        </w:rPr>
      </w:pPr>
      <w:r w:rsidRPr="00697883">
        <w:rPr>
          <w:rFonts w:ascii="Garamond" w:hAnsi="Garamond"/>
          <w:color w:val="000000" w:themeColor="text1"/>
          <w:sz w:val="24"/>
          <w:szCs w:val="24"/>
        </w:rPr>
        <w:tab/>
        <w:t>Cordially,</w:t>
      </w:r>
    </w:p>
    <w:p w14:paraId="10550921" w14:textId="77777777" w:rsidR="00697883" w:rsidRPr="00697883" w:rsidRDefault="00697883" w:rsidP="00697883">
      <w:pPr>
        <w:tabs>
          <w:tab w:val="left" w:pos="4320"/>
        </w:tabs>
        <w:rPr>
          <w:rFonts w:ascii="Garamond" w:hAnsi="Garamond"/>
          <w:color w:val="000000" w:themeColor="text1"/>
          <w:sz w:val="24"/>
          <w:szCs w:val="24"/>
        </w:rPr>
      </w:pPr>
    </w:p>
    <w:p w14:paraId="294BFD0C" w14:textId="77777777" w:rsidR="00697883" w:rsidRPr="00697883" w:rsidRDefault="00697883" w:rsidP="00697883">
      <w:pPr>
        <w:tabs>
          <w:tab w:val="left" w:pos="4320"/>
        </w:tabs>
        <w:rPr>
          <w:rFonts w:ascii="Garamond" w:hAnsi="Garamond"/>
          <w:color w:val="000000" w:themeColor="text1"/>
          <w:sz w:val="24"/>
          <w:szCs w:val="24"/>
        </w:rPr>
      </w:pPr>
      <w:r w:rsidRPr="00697883">
        <w:rPr>
          <w:rFonts w:ascii="Garamond" w:hAnsi="Garamond"/>
          <w:color w:val="000000" w:themeColor="text1"/>
          <w:sz w:val="24"/>
          <w:szCs w:val="24"/>
        </w:rPr>
        <w:tab/>
        <w:t>Dean (or equivalent)</w:t>
      </w:r>
    </w:p>
    <w:p w14:paraId="633788D4" w14:textId="77777777" w:rsidR="00697883" w:rsidRPr="00697883" w:rsidRDefault="00697883" w:rsidP="00697883">
      <w:pPr>
        <w:tabs>
          <w:tab w:val="left" w:pos="4320"/>
        </w:tabs>
        <w:rPr>
          <w:rFonts w:ascii="Garamond" w:hAnsi="Garamond"/>
          <w:color w:val="000000" w:themeColor="text1"/>
          <w:sz w:val="24"/>
          <w:szCs w:val="24"/>
        </w:rPr>
      </w:pPr>
      <w:r w:rsidRPr="00697883">
        <w:rPr>
          <w:rFonts w:ascii="Garamond" w:hAnsi="Garamond"/>
          <w:color w:val="000000" w:themeColor="text1"/>
          <w:sz w:val="24"/>
          <w:szCs w:val="24"/>
        </w:rPr>
        <w:tab/>
        <w:t xml:space="preserve">College of </w:t>
      </w:r>
      <w:proofErr w:type="spellStart"/>
      <w:r w:rsidRPr="00697883">
        <w:rPr>
          <w:rFonts w:ascii="Garamond" w:hAnsi="Garamond"/>
          <w:color w:val="000000" w:themeColor="text1"/>
          <w:sz w:val="24"/>
          <w:szCs w:val="24"/>
        </w:rPr>
        <w:t>xxxxxxx</w:t>
      </w:r>
      <w:proofErr w:type="spellEnd"/>
    </w:p>
    <w:p w14:paraId="64891431" w14:textId="77777777" w:rsidR="00697883" w:rsidRPr="00697883" w:rsidRDefault="00697883" w:rsidP="00697883">
      <w:pPr>
        <w:tabs>
          <w:tab w:val="left" w:pos="4320"/>
        </w:tabs>
        <w:rPr>
          <w:rFonts w:ascii="Garamond" w:hAnsi="Garamond"/>
          <w:color w:val="000000" w:themeColor="text1"/>
          <w:sz w:val="24"/>
          <w:szCs w:val="24"/>
        </w:rPr>
      </w:pPr>
      <w:r w:rsidRPr="00697883">
        <w:rPr>
          <w:rFonts w:ascii="Garamond" w:hAnsi="Garamond"/>
          <w:color w:val="000000" w:themeColor="text1"/>
          <w:sz w:val="24"/>
          <w:szCs w:val="24"/>
        </w:rPr>
        <w:tab/>
        <w:t>(or Principal Investigator, if granted funded)</w:t>
      </w:r>
    </w:p>
    <w:p w14:paraId="79D87A35" w14:textId="77777777" w:rsidR="00697883" w:rsidRPr="00697883" w:rsidRDefault="00697883" w:rsidP="00697883">
      <w:pPr>
        <w:rPr>
          <w:rFonts w:ascii="Garamond" w:hAnsi="Garamond"/>
          <w:color w:val="000000" w:themeColor="text1"/>
          <w:sz w:val="24"/>
          <w:szCs w:val="24"/>
        </w:rPr>
      </w:pPr>
    </w:p>
    <w:p w14:paraId="0FC63A0C" w14:textId="77777777" w:rsidR="00697883" w:rsidRPr="00697883" w:rsidRDefault="00697883" w:rsidP="00697883">
      <w:pPr>
        <w:tabs>
          <w:tab w:val="left" w:pos="1440"/>
          <w:tab w:val="left" w:pos="5040"/>
          <w:tab w:val="left" w:pos="5760"/>
          <w:tab w:val="left" w:pos="7920"/>
        </w:tabs>
        <w:rPr>
          <w:rFonts w:ascii="Garamond" w:hAnsi="Garamond"/>
          <w:color w:val="000000" w:themeColor="text1"/>
          <w:sz w:val="24"/>
          <w:szCs w:val="24"/>
        </w:rPr>
      </w:pPr>
      <w:r w:rsidRPr="00697883">
        <w:rPr>
          <w:rFonts w:ascii="Garamond" w:hAnsi="Garamond"/>
          <w:color w:val="000000" w:themeColor="text1"/>
          <w:sz w:val="24"/>
          <w:szCs w:val="24"/>
        </w:rPr>
        <w:t>Accepted:</w:t>
      </w:r>
      <w:r w:rsidRPr="00697883">
        <w:rPr>
          <w:rFonts w:ascii="Garamond" w:hAnsi="Garamond"/>
          <w:color w:val="000000" w:themeColor="text1"/>
          <w:sz w:val="24"/>
          <w:szCs w:val="24"/>
        </w:rPr>
        <w:tab/>
      </w:r>
      <w:r w:rsidRPr="00697883">
        <w:rPr>
          <w:rFonts w:ascii="Garamond" w:hAnsi="Garamond"/>
          <w:color w:val="000000" w:themeColor="text1"/>
          <w:sz w:val="24"/>
          <w:szCs w:val="24"/>
          <w:u w:val="single"/>
        </w:rPr>
        <w:tab/>
      </w:r>
      <w:r w:rsidRPr="00697883">
        <w:rPr>
          <w:rFonts w:ascii="Garamond" w:hAnsi="Garamond"/>
          <w:color w:val="000000" w:themeColor="text1"/>
          <w:sz w:val="24"/>
          <w:szCs w:val="24"/>
        </w:rPr>
        <w:tab/>
      </w:r>
      <w:r w:rsidRPr="00697883">
        <w:rPr>
          <w:rFonts w:ascii="Garamond" w:hAnsi="Garamond"/>
          <w:color w:val="000000" w:themeColor="text1"/>
          <w:sz w:val="24"/>
          <w:szCs w:val="24"/>
          <w:u w:val="single"/>
        </w:rPr>
        <w:tab/>
      </w:r>
    </w:p>
    <w:p w14:paraId="42ADA40B" w14:textId="77777777" w:rsidR="00697883" w:rsidRPr="00697883" w:rsidRDefault="00697883" w:rsidP="00697883">
      <w:pPr>
        <w:tabs>
          <w:tab w:val="left" w:pos="1440"/>
          <w:tab w:val="left" w:pos="5760"/>
        </w:tabs>
        <w:rPr>
          <w:rFonts w:ascii="Garamond" w:hAnsi="Garamond"/>
          <w:color w:val="000000" w:themeColor="text1"/>
          <w:sz w:val="24"/>
          <w:szCs w:val="24"/>
        </w:rPr>
      </w:pPr>
      <w:r w:rsidRPr="00697883">
        <w:rPr>
          <w:rFonts w:ascii="Garamond" w:hAnsi="Garamond"/>
          <w:color w:val="000000" w:themeColor="text1"/>
          <w:sz w:val="24"/>
          <w:szCs w:val="24"/>
        </w:rPr>
        <w:tab/>
        <w:t>Signature</w:t>
      </w:r>
      <w:r w:rsidRPr="00697883">
        <w:rPr>
          <w:rFonts w:ascii="Garamond" w:hAnsi="Garamond"/>
          <w:color w:val="000000" w:themeColor="text1"/>
          <w:sz w:val="24"/>
          <w:szCs w:val="24"/>
        </w:rPr>
        <w:tab/>
        <w:t>Date</w:t>
      </w:r>
    </w:p>
    <w:p w14:paraId="1A7B1C7E" w14:textId="77777777" w:rsidR="00611E68" w:rsidRPr="00697883" w:rsidRDefault="00611E68" w:rsidP="00697883">
      <w:pPr>
        <w:rPr>
          <w:rFonts w:ascii="Garamond" w:eastAsia="Times New Roman" w:hAnsi="Garamond" w:cs="Times New Roman"/>
          <w:sz w:val="24"/>
          <w:szCs w:val="24"/>
        </w:rPr>
      </w:pPr>
    </w:p>
    <w:p w14:paraId="47FD901E" w14:textId="77777777" w:rsidR="001212EB" w:rsidRDefault="001212EB" w:rsidP="001212EB">
      <w:pPr>
        <w:tabs>
          <w:tab w:val="left" w:pos="540"/>
          <w:tab w:val="left" w:pos="1440"/>
          <w:tab w:val="left" w:pos="5760"/>
        </w:tabs>
        <w:rPr>
          <w:rFonts w:ascii="Garamond" w:hAnsi="Garamond"/>
          <w:color w:val="000000" w:themeColor="text1"/>
          <w:szCs w:val="24"/>
        </w:rPr>
      </w:pPr>
      <w:r w:rsidRPr="00C27500">
        <w:rPr>
          <w:rFonts w:ascii="Garamond" w:hAnsi="Garamond"/>
          <w:color w:val="000000" w:themeColor="text1"/>
          <w:szCs w:val="24"/>
        </w:rPr>
        <w:t>cc:</w:t>
      </w:r>
      <w:r w:rsidRPr="00C27500">
        <w:rPr>
          <w:rFonts w:ascii="Garamond" w:hAnsi="Garamond"/>
          <w:color w:val="000000" w:themeColor="text1"/>
          <w:szCs w:val="24"/>
        </w:rPr>
        <w:tab/>
        <w:t>Department Chair</w:t>
      </w:r>
    </w:p>
    <w:p w14:paraId="4FD3763A" w14:textId="77777777" w:rsidR="001212EB" w:rsidRDefault="001212EB" w:rsidP="001212EB">
      <w:pPr>
        <w:tabs>
          <w:tab w:val="left" w:pos="1440"/>
          <w:tab w:val="left" w:pos="5760"/>
        </w:tabs>
        <w:rPr>
          <w:rFonts w:ascii="Garamond" w:hAnsi="Garamond"/>
          <w:b/>
          <w:color w:val="000000" w:themeColor="text1"/>
          <w:szCs w:val="24"/>
          <w:u w:val="single"/>
        </w:rPr>
      </w:pPr>
      <w:r w:rsidRPr="00465D1D">
        <w:rPr>
          <w:rFonts w:ascii="Garamond" w:hAnsi="Garamond"/>
          <w:b/>
          <w:color w:val="000000" w:themeColor="text1"/>
          <w:szCs w:val="24"/>
          <w:u w:val="single"/>
        </w:rPr>
        <w:t>Additional/Alternative Information to Provide in Offer Letters:</w:t>
      </w:r>
    </w:p>
    <w:p w14:paraId="7E6B7618" w14:textId="181D9A0D" w:rsidR="001212EB" w:rsidRPr="001212EB" w:rsidRDefault="001212EB" w:rsidP="001212EB">
      <w:pPr>
        <w:pStyle w:val="ListParagraph"/>
        <w:widowControl/>
        <w:numPr>
          <w:ilvl w:val="0"/>
          <w:numId w:val="1"/>
        </w:numPr>
        <w:tabs>
          <w:tab w:val="left" w:pos="1440"/>
          <w:tab w:val="left" w:pos="5760"/>
        </w:tabs>
        <w:rPr>
          <w:rFonts w:ascii="Garamond" w:hAnsi="Garamond"/>
          <w:b/>
          <w:color w:val="000000" w:themeColor="text1"/>
          <w:szCs w:val="24"/>
          <w:u w:val="single"/>
        </w:rPr>
      </w:pPr>
      <w:r w:rsidRPr="008E1832">
        <w:rPr>
          <w:rFonts w:ascii="Garamond" w:hAnsi="Garamond"/>
          <w:b/>
        </w:rPr>
        <w:t>9 month v. 12 month</w:t>
      </w:r>
      <w:r w:rsidRPr="008E1832">
        <w:rPr>
          <w:rFonts w:ascii="Garamond" w:hAnsi="Garamond"/>
        </w:rPr>
        <w:t xml:space="preserve">: If appointment is for </w:t>
      </w:r>
      <w:r>
        <w:rPr>
          <w:rFonts w:ascii="Garamond" w:hAnsi="Garamond"/>
        </w:rPr>
        <w:t>12 months,</w:t>
      </w:r>
      <w:r w:rsidRPr="008E1832">
        <w:rPr>
          <w:rFonts w:ascii="Garamond" w:hAnsi="Garamond"/>
        </w:rPr>
        <w:t xml:space="preserve"> change the second sentence to “</w:t>
      </w:r>
      <w:r w:rsidRPr="008E1832">
        <w:rPr>
          <w:rFonts w:ascii="Garamond" w:hAnsi="Garamond"/>
          <w:color w:val="000000" w:themeColor="text1"/>
          <w:szCs w:val="24"/>
        </w:rPr>
        <w:t xml:space="preserve">Your employment for the year </w:t>
      </w:r>
      <w:proofErr w:type="spellStart"/>
      <w:r w:rsidRPr="008E1832">
        <w:rPr>
          <w:rFonts w:ascii="Garamond" w:hAnsi="Garamond"/>
          <w:color w:val="000000" w:themeColor="text1"/>
          <w:szCs w:val="24"/>
        </w:rPr>
        <w:t>xxxx-xxxx</w:t>
      </w:r>
      <w:proofErr w:type="spellEnd"/>
      <w:r w:rsidRPr="008E1832">
        <w:rPr>
          <w:rFonts w:ascii="Garamond" w:hAnsi="Garamond"/>
          <w:color w:val="000000" w:themeColor="text1"/>
          <w:szCs w:val="24"/>
        </w:rPr>
        <w:t xml:space="preserve"> shall extend from ________ to ________, at an annual rate of $XX,XXX.”</w:t>
      </w:r>
    </w:p>
    <w:p w14:paraId="42ABA396" w14:textId="65124CA6" w:rsidR="001212EB" w:rsidRDefault="001212EB" w:rsidP="001212EB">
      <w:pPr>
        <w:widowControl/>
        <w:tabs>
          <w:tab w:val="left" w:pos="1440"/>
          <w:tab w:val="left" w:pos="5760"/>
        </w:tabs>
        <w:rPr>
          <w:rFonts w:ascii="Garamond" w:hAnsi="Garamond"/>
          <w:b/>
          <w:color w:val="000000" w:themeColor="text1"/>
          <w:szCs w:val="24"/>
          <w:u w:val="single"/>
        </w:rPr>
      </w:pPr>
    </w:p>
    <w:p w14:paraId="0A135CBE" w14:textId="1265C52A" w:rsidR="001212EB" w:rsidRPr="001212EB" w:rsidRDefault="001212EB" w:rsidP="001212EB">
      <w:pPr>
        <w:pStyle w:val="ListParagraph"/>
        <w:widowControl/>
        <w:numPr>
          <w:ilvl w:val="0"/>
          <w:numId w:val="1"/>
        </w:numPr>
        <w:tabs>
          <w:tab w:val="left" w:pos="1440"/>
          <w:tab w:val="left" w:pos="5760"/>
        </w:tabs>
        <w:rPr>
          <w:rFonts w:ascii="Garamond" w:hAnsi="Garamond"/>
          <w:b/>
          <w:color w:val="000000" w:themeColor="text1"/>
          <w:szCs w:val="24"/>
          <w:u w:val="single"/>
        </w:rPr>
      </w:pPr>
      <w:r>
        <w:rPr>
          <w:rFonts w:ascii="Garamond" w:hAnsi="Garamond"/>
          <w:b/>
          <w:color w:val="000000" w:themeColor="text1"/>
          <w:szCs w:val="24"/>
        </w:rPr>
        <w:t xml:space="preserve">Multi-year appointment: </w:t>
      </w:r>
      <w:r>
        <w:rPr>
          <w:rFonts w:ascii="Garamond" w:hAnsi="Garamond"/>
          <w:color w:val="000000" w:themeColor="text1"/>
          <w:szCs w:val="24"/>
        </w:rPr>
        <w:t>If appointment is for a second level specialized faculty class, change the second sentence to “</w:t>
      </w:r>
      <w:r w:rsidRPr="00697883">
        <w:rPr>
          <w:rFonts w:ascii="Garamond" w:hAnsi="Garamond"/>
          <w:color w:val="000000" w:themeColor="text1"/>
          <w:sz w:val="24"/>
          <w:szCs w:val="24"/>
        </w:rPr>
        <w:t xml:space="preserve">Your employment for the academic year </w:t>
      </w:r>
      <w:proofErr w:type="spellStart"/>
      <w:r w:rsidRPr="00697883">
        <w:rPr>
          <w:rFonts w:ascii="Garamond" w:hAnsi="Garamond"/>
          <w:color w:val="000000" w:themeColor="text1"/>
          <w:sz w:val="24"/>
          <w:szCs w:val="24"/>
        </w:rPr>
        <w:t>xxxx-xxxx</w:t>
      </w:r>
      <w:proofErr w:type="spellEnd"/>
      <w:r w:rsidRPr="00697883">
        <w:rPr>
          <w:rFonts w:ascii="Garamond" w:hAnsi="Garamond"/>
          <w:color w:val="000000" w:themeColor="text1"/>
          <w:sz w:val="24"/>
          <w:szCs w:val="24"/>
        </w:rPr>
        <w:t xml:space="preserve"> </w:t>
      </w:r>
      <w:r>
        <w:rPr>
          <w:rFonts w:ascii="Garamond" w:hAnsi="Garamond"/>
          <w:color w:val="000000" w:themeColor="text1"/>
          <w:sz w:val="24"/>
          <w:szCs w:val="24"/>
        </w:rPr>
        <w:t>(</w:t>
      </w:r>
      <w:r>
        <w:rPr>
          <w:rFonts w:ascii="Garamond" w:hAnsi="Garamond"/>
          <w:b/>
          <w:color w:val="000000" w:themeColor="text1"/>
          <w:sz w:val="24"/>
          <w:szCs w:val="24"/>
        </w:rPr>
        <w:t xml:space="preserve">2 YEARS) </w:t>
      </w:r>
      <w:r w:rsidRPr="00697883">
        <w:rPr>
          <w:rFonts w:ascii="Garamond" w:hAnsi="Garamond"/>
          <w:color w:val="000000" w:themeColor="text1"/>
          <w:sz w:val="24"/>
          <w:szCs w:val="24"/>
        </w:rPr>
        <w:t>shall extend from ________ to ________, at an academic year rate of $XX,XXX.</w:t>
      </w:r>
      <w:r>
        <w:rPr>
          <w:rFonts w:ascii="Garamond" w:hAnsi="Garamond"/>
          <w:color w:val="000000" w:themeColor="text1"/>
          <w:sz w:val="24"/>
          <w:szCs w:val="24"/>
        </w:rPr>
        <w:t xml:space="preserve">” </w:t>
      </w:r>
      <w:r>
        <w:rPr>
          <w:rFonts w:ascii="Garamond" w:hAnsi="Garamond"/>
          <w:color w:val="000000" w:themeColor="text1"/>
          <w:szCs w:val="24"/>
        </w:rPr>
        <w:t>If appointment is for a third level specialized faculty class, change the second sentence to “</w:t>
      </w:r>
      <w:r w:rsidRPr="00697883">
        <w:rPr>
          <w:rFonts w:ascii="Garamond" w:hAnsi="Garamond"/>
          <w:color w:val="000000" w:themeColor="text1"/>
          <w:sz w:val="24"/>
          <w:szCs w:val="24"/>
        </w:rPr>
        <w:t xml:space="preserve">Your employment for the academic year </w:t>
      </w:r>
      <w:proofErr w:type="spellStart"/>
      <w:r w:rsidRPr="00697883">
        <w:rPr>
          <w:rFonts w:ascii="Garamond" w:hAnsi="Garamond"/>
          <w:color w:val="000000" w:themeColor="text1"/>
          <w:sz w:val="24"/>
          <w:szCs w:val="24"/>
        </w:rPr>
        <w:t>xxxx-xxxx</w:t>
      </w:r>
      <w:proofErr w:type="spellEnd"/>
      <w:r w:rsidRPr="00697883">
        <w:rPr>
          <w:rFonts w:ascii="Garamond" w:hAnsi="Garamond"/>
          <w:color w:val="000000" w:themeColor="text1"/>
          <w:sz w:val="24"/>
          <w:szCs w:val="24"/>
        </w:rPr>
        <w:t xml:space="preserve"> </w:t>
      </w:r>
      <w:r>
        <w:rPr>
          <w:rFonts w:ascii="Garamond" w:hAnsi="Garamond"/>
          <w:color w:val="000000" w:themeColor="text1"/>
          <w:sz w:val="24"/>
          <w:szCs w:val="24"/>
        </w:rPr>
        <w:t>(</w:t>
      </w:r>
      <w:r>
        <w:rPr>
          <w:rFonts w:ascii="Garamond" w:hAnsi="Garamond"/>
          <w:b/>
          <w:color w:val="000000" w:themeColor="text1"/>
          <w:sz w:val="24"/>
          <w:szCs w:val="24"/>
        </w:rPr>
        <w:t xml:space="preserve">4 YEARS) </w:t>
      </w:r>
      <w:r w:rsidRPr="00697883">
        <w:rPr>
          <w:rFonts w:ascii="Garamond" w:hAnsi="Garamond"/>
          <w:color w:val="000000" w:themeColor="text1"/>
          <w:sz w:val="24"/>
          <w:szCs w:val="24"/>
        </w:rPr>
        <w:t>shall extend from ________ to ________, at an academic year rate of $XX,XXX.</w:t>
      </w:r>
      <w:r>
        <w:rPr>
          <w:rFonts w:ascii="Garamond" w:hAnsi="Garamond"/>
          <w:color w:val="000000" w:themeColor="text1"/>
          <w:sz w:val="24"/>
          <w:szCs w:val="24"/>
        </w:rPr>
        <w:t>”</w:t>
      </w:r>
    </w:p>
    <w:p w14:paraId="7B9E6D8D" w14:textId="77777777" w:rsidR="001212EB" w:rsidRPr="008E1832" w:rsidRDefault="001212EB" w:rsidP="001212EB">
      <w:pPr>
        <w:tabs>
          <w:tab w:val="left" w:pos="1440"/>
          <w:tab w:val="left" w:pos="5760"/>
        </w:tabs>
        <w:rPr>
          <w:rFonts w:ascii="Garamond" w:hAnsi="Garamond"/>
          <w:b/>
          <w:color w:val="000000" w:themeColor="text1"/>
          <w:szCs w:val="24"/>
          <w:u w:val="single"/>
        </w:rPr>
      </w:pPr>
    </w:p>
    <w:p w14:paraId="07DDBDBA" w14:textId="77777777" w:rsidR="001212EB" w:rsidRPr="00465D1D" w:rsidRDefault="001212EB" w:rsidP="001212EB">
      <w:pPr>
        <w:widowControl/>
        <w:numPr>
          <w:ilvl w:val="0"/>
          <w:numId w:val="1"/>
        </w:numPr>
        <w:rPr>
          <w:rFonts w:ascii="Garamond" w:hAnsi="Garamond"/>
          <w:b/>
          <w:color w:val="000000" w:themeColor="text1"/>
          <w:szCs w:val="24"/>
        </w:rPr>
      </w:pPr>
      <w:r w:rsidRPr="00465D1D">
        <w:rPr>
          <w:rFonts w:ascii="Garamond" w:hAnsi="Garamond"/>
          <w:b/>
          <w:color w:val="000000" w:themeColor="text1"/>
          <w:szCs w:val="24"/>
        </w:rPr>
        <w:t>If Visiting status</w:t>
      </w:r>
      <w:r w:rsidRPr="00465D1D">
        <w:rPr>
          <w:rFonts w:ascii="Garamond" w:hAnsi="Garamond"/>
          <w:color w:val="000000" w:themeColor="text1"/>
          <w:szCs w:val="24"/>
        </w:rPr>
        <w:t>: indicate that it is a visiting appointment in the first line of the offer letter with the appropriate end date.</w:t>
      </w:r>
    </w:p>
    <w:p w14:paraId="60C433A7" w14:textId="77777777" w:rsidR="001212EB" w:rsidRPr="00465D1D" w:rsidRDefault="001212EB" w:rsidP="001212EB">
      <w:pPr>
        <w:rPr>
          <w:rFonts w:ascii="Garamond" w:hAnsi="Garamond"/>
          <w:b/>
          <w:color w:val="000000" w:themeColor="text1"/>
          <w:szCs w:val="24"/>
        </w:rPr>
      </w:pPr>
    </w:p>
    <w:p w14:paraId="61FE7884" w14:textId="77777777" w:rsidR="001212EB" w:rsidRPr="00465D1D" w:rsidRDefault="001212EB" w:rsidP="001212EB">
      <w:pPr>
        <w:widowControl/>
        <w:numPr>
          <w:ilvl w:val="0"/>
          <w:numId w:val="1"/>
        </w:numPr>
        <w:rPr>
          <w:rFonts w:ascii="Garamond" w:hAnsi="Garamond"/>
          <w:b/>
          <w:color w:val="000000" w:themeColor="text1"/>
          <w:szCs w:val="24"/>
        </w:rPr>
      </w:pPr>
      <w:r w:rsidRPr="00465D1D">
        <w:rPr>
          <w:rFonts w:ascii="Garamond" w:hAnsi="Garamond"/>
          <w:b/>
          <w:color w:val="000000" w:themeColor="text1"/>
          <w:szCs w:val="24"/>
        </w:rPr>
        <w:t>For any faculty member without appropriate credentials at the time of hire, state the following</w:t>
      </w:r>
      <w:r w:rsidRPr="00465D1D">
        <w:rPr>
          <w:rFonts w:ascii="Garamond" w:hAnsi="Garamond"/>
          <w:color w:val="000000" w:themeColor="text1"/>
          <w:szCs w:val="24"/>
        </w:rPr>
        <w:t xml:space="preserve">: </w:t>
      </w:r>
      <w:r>
        <w:rPr>
          <w:rFonts w:ascii="Garamond" w:hAnsi="Garamond"/>
          <w:color w:val="000000" w:themeColor="text1"/>
          <w:szCs w:val="24"/>
        </w:rPr>
        <w:t>“</w:t>
      </w:r>
      <w:r w:rsidRPr="00465D1D">
        <w:rPr>
          <w:rFonts w:ascii="Garamond" w:hAnsi="Garamond"/>
          <w:color w:val="000000" w:themeColor="text1"/>
          <w:szCs w:val="24"/>
        </w:rPr>
        <w:t>This appointment is provisional and will not extend beyond one academic year unless appropriate credentials are received and certified.</w:t>
      </w:r>
      <w:r>
        <w:rPr>
          <w:rFonts w:ascii="Garamond" w:hAnsi="Garamond"/>
          <w:color w:val="000000" w:themeColor="text1"/>
          <w:szCs w:val="24"/>
        </w:rPr>
        <w:t>”</w:t>
      </w:r>
    </w:p>
    <w:p w14:paraId="7A623A8A" w14:textId="77777777" w:rsidR="001212EB" w:rsidRPr="00465D1D" w:rsidRDefault="001212EB" w:rsidP="001212EB">
      <w:pPr>
        <w:rPr>
          <w:rFonts w:ascii="Garamond" w:hAnsi="Garamond"/>
          <w:b/>
          <w:color w:val="000000" w:themeColor="text1"/>
          <w:szCs w:val="24"/>
        </w:rPr>
      </w:pPr>
    </w:p>
    <w:p w14:paraId="73B52700" w14:textId="77777777" w:rsidR="001212EB" w:rsidRPr="00465D1D" w:rsidRDefault="001212EB" w:rsidP="001212EB">
      <w:pPr>
        <w:widowControl/>
        <w:numPr>
          <w:ilvl w:val="0"/>
          <w:numId w:val="1"/>
        </w:numPr>
        <w:rPr>
          <w:rFonts w:ascii="Garamond" w:hAnsi="Garamond"/>
          <w:color w:val="000000" w:themeColor="text1"/>
          <w:szCs w:val="24"/>
        </w:rPr>
      </w:pPr>
      <w:r w:rsidRPr="00465D1D">
        <w:rPr>
          <w:rFonts w:ascii="Garamond" w:hAnsi="Garamond"/>
          <w:b/>
          <w:color w:val="000000" w:themeColor="text1"/>
          <w:szCs w:val="24"/>
        </w:rPr>
        <w:t>Soft Money Funded positions</w:t>
      </w:r>
      <w:r w:rsidRPr="00465D1D">
        <w:rPr>
          <w:rFonts w:ascii="Garamond" w:hAnsi="Garamond"/>
          <w:color w:val="000000" w:themeColor="text1"/>
          <w:szCs w:val="24"/>
        </w:rPr>
        <w:t xml:space="preserve"> </w:t>
      </w:r>
      <w:r w:rsidRPr="00465D1D">
        <w:rPr>
          <w:rFonts w:ascii="Garamond" w:hAnsi="Garamond"/>
          <w:b/>
          <w:color w:val="000000" w:themeColor="text1"/>
          <w:szCs w:val="24"/>
        </w:rPr>
        <w:t>(Contracts &amp; Grants, Auxiliary, Local/Agency)</w:t>
      </w:r>
      <w:r w:rsidRPr="00465D1D">
        <w:rPr>
          <w:rFonts w:ascii="Garamond" w:hAnsi="Garamond"/>
          <w:color w:val="000000" w:themeColor="text1"/>
          <w:szCs w:val="24"/>
        </w:rPr>
        <w:t xml:space="preserve">: include the following language in the offer letter and be sure to outline the funding end date: “This appointment is funded by (insert funding type) and is contingent upon availability of those funds.”  </w:t>
      </w:r>
    </w:p>
    <w:p w14:paraId="07A61E9E" w14:textId="77777777" w:rsidR="001212EB" w:rsidRPr="00465D1D" w:rsidRDefault="001212EB" w:rsidP="001212EB">
      <w:pPr>
        <w:ind w:left="720"/>
        <w:rPr>
          <w:rFonts w:ascii="Garamond" w:hAnsi="Garamond"/>
          <w:color w:val="000000" w:themeColor="text1"/>
          <w:szCs w:val="24"/>
        </w:rPr>
      </w:pPr>
    </w:p>
    <w:p w14:paraId="0AF1515E" w14:textId="77777777" w:rsidR="001212EB" w:rsidRDefault="001212EB" w:rsidP="001212EB">
      <w:pPr>
        <w:widowControl/>
        <w:numPr>
          <w:ilvl w:val="0"/>
          <w:numId w:val="1"/>
        </w:numPr>
        <w:rPr>
          <w:rFonts w:ascii="Garamond" w:hAnsi="Garamond"/>
          <w:color w:val="000000" w:themeColor="text1"/>
          <w:szCs w:val="24"/>
        </w:rPr>
      </w:pPr>
      <w:r w:rsidRPr="00465D1D">
        <w:rPr>
          <w:rFonts w:ascii="Garamond" w:hAnsi="Garamond"/>
          <w:b/>
          <w:color w:val="000000" w:themeColor="text1"/>
          <w:szCs w:val="24"/>
        </w:rPr>
        <w:t>Appointments less than one year:</w:t>
      </w:r>
      <w:r w:rsidRPr="00465D1D">
        <w:rPr>
          <w:rFonts w:ascii="Garamond" w:hAnsi="Garamond"/>
          <w:color w:val="000000" w:themeColor="text1"/>
          <w:szCs w:val="24"/>
        </w:rPr>
        <w:t xml:space="preserve"> use the following language, “The period of employment during the year </w:t>
      </w:r>
      <w:proofErr w:type="spellStart"/>
      <w:r w:rsidRPr="00465D1D">
        <w:rPr>
          <w:rFonts w:ascii="Garamond" w:hAnsi="Garamond"/>
          <w:color w:val="000000" w:themeColor="text1"/>
          <w:szCs w:val="24"/>
        </w:rPr>
        <w:t>xxxx-xxxx</w:t>
      </w:r>
      <w:proofErr w:type="spellEnd"/>
      <w:r w:rsidRPr="00465D1D">
        <w:rPr>
          <w:rFonts w:ascii="Garamond" w:hAnsi="Garamond"/>
          <w:color w:val="000000" w:themeColor="text1"/>
          <w:szCs w:val="24"/>
        </w:rPr>
        <w:t xml:space="preserve"> shall extend from ________ to ________ at a period amount of $________, which is based on an annual rate of $________.”</w:t>
      </w:r>
    </w:p>
    <w:p w14:paraId="66CB3EF0" w14:textId="77777777" w:rsidR="001212EB" w:rsidRPr="00465D1D" w:rsidRDefault="001212EB" w:rsidP="001212EB">
      <w:pPr>
        <w:rPr>
          <w:rFonts w:ascii="Garamond" w:hAnsi="Garamond"/>
          <w:color w:val="000000" w:themeColor="text1"/>
          <w:szCs w:val="24"/>
        </w:rPr>
      </w:pPr>
    </w:p>
    <w:p w14:paraId="1E3A7B72" w14:textId="77777777" w:rsidR="001212EB" w:rsidRPr="00465D1D" w:rsidRDefault="001212EB" w:rsidP="001212EB">
      <w:pPr>
        <w:widowControl/>
        <w:numPr>
          <w:ilvl w:val="0"/>
          <w:numId w:val="1"/>
        </w:numPr>
        <w:rPr>
          <w:rFonts w:ascii="Garamond" w:hAnsi="Garamond"/>
          <w:color w:val="000000" w:themeColor="text1"/>
          <w:szCs w:val="24"/>
        </w:rPr>
      </w:pPr>
      <w:r w:rsidRPr="00465D1D">
        <w:rPr>
          <w:rFonts w:ascii="Garamond" w:hAnsi="Garamond"/>
          <w:b/>
          <w:color w:val="000000" w:themeColor="text1"/>
          <w:szCs w:val="24"/>
        </w:rPr>
        <w:t>Appointments less than 1.0 FTE:</w:t>
      </w:r>
      <w:r w:rsidRPr="00465D1D">
        <w:rPr>
          <w:rFonts w:ascii="Garamond" w:hAnsi="Garamond"/>
          <w:color w:val="000000" w:themeColor="text1"/>
          <w:szCs w:val="24"/>
        </w:rPr>
        <w:t xml:space="preserve"> indicate FTE, hours per week, and the corresponding bi-weekly rate in the offer letter.</w:t>
      </w:r>
      <w:bookmarkStart w:id="0" w:name="_GoBack"/>
      <w:bookmarkEnd w:id="0"/>
    </w:p>
    <w:p w14:paraId="449E7A5D" w14:textId="77777777" w:rsidR="001212EB" w:rsidRPr="00465D1D" w:rsidRDefault="001212EB" w:rsidP="001212EB">
      <w:pPr>
        <w:rPr>
          <w:rFonts w:ascii="Garamond" w:hAnsi="Garamond"/>
          <w:color w:val="000000" w:themeColor="text1"/>
          <w:szCs w:val="24"/>
        </w:rPr>
      </w:pPr>
    </w:p>
    <w:p w14:paraId="0EC9133C" w14:textId="4E8A3460" w:rsidR="001212EB" w:rsidRDefault="001212EB" w:rsidP="001212EB">
      <w:pPr>
        <w:widowControl/>
        <w:numPr>
          <w:ilvl w:val="0"/>
          <w:numId w:val="1"/>
        </w:numPr>
        <w:rPr>
          <w:rFonts w:ascii="Garamond" w:hAnsi="Garamond"/>
          <w:color w:val="000000" w:themeColor="text1"/>
          <w:szCs w:val="24"/>
        </w:rPr>
      </w:pPr>
      <w:r w:rsidRPr="00465D1D">
        <w:rPr>
          <w:rFonts w:ascii="Garamond" w:hAnsi="Garamond"/>
          <w:b/>
          <w:color w:val="000000" w:themeColor="text1"/>
          <w:szCs w:val="24"/>
        </w:rPr>
        <w:t>Outline any post-hire requirements</w:t>
      </w:r>
      <w:r w:rsidRPr="00465D1D">
        <w:rPr>
          <w:rFonts w:ascii="Garamond" w:hAnsi="Garamond"/>
          <w:color w:val="000000" w:themeColor="text1"/>
          <w:szCs w:val="24"/>
        </w:rPr>
        <w:t>: such as, certification, licensure, post-hire physical, etc. and deadlines to obtain them (as applicable) in the offer letter.</w:t>
      </w:r>
    </w:p>
    <w:p w14:paraId="7FF845D6" w14:textId="77777777" w:rsidR="00952860" w:rsidRDefault="00952860" w:rsidP="00952860">
      <w:pPr>
        <w:pStyle w:val="ListParagraph"/>
        <w:rPr>
          <w:rFonts w:ascii="Garamond" w:hAnsi="Garamond"/>
          <w:color w:val="000000" w:themeColor="text1"/>
          <w:szCs w:val="24"/>
        </w:rPr>
      </w:pPr>
    </w:p>
    <w:p w14:paraId="729C1B00" w14:textId="77777777" w:rsidR="00952860" w:rsidRPr="00635189" w:rsidRDefault="00952860" w:rsidP="00952860">
      <w:pPr>
        <w:widowControl/>
        <w:numPr>
          <w:ilvl w:val="0"/>
          <w:numId w:val="2"/>
        </w:numPr>
        <w:rPr>
          <w:rFonts w:ascii="Garamond" w:hAnsi="Garamond"/>
          <w:sz w:val="24"/>
          <w:szCs w:val="24"/>
        </w:rPr>
      </w:pPr>
      <w:r w:rsidRPr="00635189">
        <w:rPr>
          <w:rFonts w:ascii="Garamond" w:hAnsi="Garamond"/>
          <w:sz w:val="24"/>
          <w:szCs w:val="24"/>
        </w:rPr>
        <w:t xml:space="preserve">If moving expenses have been approved, outline the terms agreed upon in the offer letter, </w:t>
      </w:r>
    </w:p>
    <w:p w14:paraId="69C4BD5E" w14:textId="77777777" w:rsidR="00952860" w:rsidRPr="00952860" w:rsidRDefault="00952860" w:rsidP="00952860">
      <w:pPr>
        <w:ind w:left="720"/>
        <w:rPr>
          <w:rFonts w:ascii="Garamond" w:hAnsi="Garamond"/>
          <w:sz w:val="24"/>
          <w:szCs w:val="24"/>
        </w:rPr>
      </w:pPr>
      <w:r w:rsidRPr="00952860">
        <w:rPr>
          <w:rFonts w:ascii="Garamond" w:hAnsi="Garamond"/>
          <w:sz w:val="24"/>
          <w:szCs w:val="24"/>
        </w:rPr>
        <w:t xml:space="preserve">(i.e., “Payment of moving expenses have been approved, not to exceed $__________. All employer-provided moving expenses are taxable income to the employee and the taxes will be deducted from your biweekly paycheck over three pay periods. </w:t>
      </w:r>
      <w:r w:rsidRPr="00952860">
        <w:rPr>
          <w:rFonts w:ascii="Garamond" w:hAnsi="Garamond" w:cs="Arial"/>
          <w:sz w:val="24"/>
          <w:szCs w:val="24"/>
        </w:rPr>
        <w:t xml:space="preserve">Employees receiving payment of moving expenses must commit to work for the University </w:t>
      </w:r>
      <w:r w:rsidRPr="00952860">
        <w:rPr>
          <w:rFonts w:ascii="Garamond" w:hAnsi="Garamond"/>
          <w:iCs/>
          <w:sz w:val="24"/>
          <w:szCs w:val="24"/>
        </w:rPr>
        <w:t>for no less than the agreed upon contracted year in continuous pay status</w:t>
      </w:r>
      <w:r w:rsidRPr="00952860">
        <w:rPr>
          <w:rFonts w:ascii="Garamond" w:hAnsi="Garamond" w:cs="Arial"/>
          <w:sz w:val="24"/>
          <w:szCs w:val="24"/>
        </w:rPr>
        <w:t>. If you voluntarily terminate employment with the department before 6 months, you must return the full amount of the moving expenses to the University before the termination date. Voluntary termination after 6 months and before 1 year of employment (1 academic year for 9- and 10-month faculty) will require 50% to be returned to the University. </w:t>
      </w:r>
      <w:r w:rsidRPr="00952860">
        <w:rPr>
          <w:rFonts w:ascii="Garamond" w:hAnsi="Garamond"/>
          <w:sz w:val="24"/>
          <w:szCs w:val="24"/>
        </w:rPr>
        <w:t>”).</w:t>
      </w:r>
    </w:p>
    <w:p w14:paraId="3BA1AE6B" w14:textId="77777777" w:rsidR="00952860" w:rsidRPr="00AA3720" w:rsidRDefault="00952860" w:rsidP="00952860">
      <w:pPr>
        <w:pStyle w:val="ListParagraph"/>
        <w:rPr>
          <w:rFonts w:ascii="Garamond" w:hAnsi="Garamond"/>
          <w:sz w:val="24"/>
          <w:szCs w:val="24"/>
        </w:rPr>
      </w:pPr>
    </w:p>
    <w:p w14:paraId="44AD0E98" w14:textId="77777777" w:rsidR="00952860" w:rsidRPr="00AA3720" w:rsidRDefault="00952860" w:rsidP="00952860">
      <w:pPr>
        <w:widowControl/>
        <w:numPr>
          <w:ilvl w:val="0"/>
          <w:numId w:val="2"/>
        </w:numPr>
        <w:rPr>
          <w:rFonts w:ascii="Garamond" w:hAnsi="Garamond"/>
          <w:sz w:val="24"/>
          <w:szCs w:val="24"/>
        </w:rPr>
      </w:pPr>
      <w:r w:rsidRPr="00AA3720">
        <w:rPr>
          <w:rFonts w:ascii="Garamond" w:hAnsi="Garamond"/>
          <w:sz w:val="24"/>
          <w:szCs w:val="24"/>
        </w:rPr>
        <w:t xml:space="preserve">If a Sign-On Bonus has been approved, the offer letter should include the terms agreed upon and required payback if the employee voluntarily terminates from the University [before 6 months full amount to be paid back before termination date; after 6 months/before 1 year </w:t>
      </w:r>
      <w:r w:rsidRPr="00AA3720">
        <w:rPr>
          <w:rFonts w:ascii="Garamond" w:hAnsi="Garamond" w:cs="Arial"/>
          <w:sz w:val="24"/>
          <w:szCs w:val="24"/>
        </w:rPr>
        <w:t>(1 academic year for 9- and 10-month faculty)</w:t>
      </w:r>
      <w:r>
        <w:rPr>
          <w:rFonts w:ascii="Garamond" w:hAnsi="Garamond" w:cs="Arial"/>
          <w:szCs w:val="24"/>
        </w:rPr>
        <w:t>,</w:t>
      </w:r>
      <w:r w:rsidRPr="00AA3720">
        <w:rPr>
          <w:rFonts w:ascii="Garamond" w:hAnsi="Garamond" w:cs="Arial"/>
          <w:sz w:val="24"/>
          <w:szCs w:val="24"/>
        </w:rPr>
        <w:t xml:space="preserve"> </w:t>
      </w:r>
      <w:r w:rsidRPr="00AA3720">
        <w:rPr>
          <w:rFonts w:ascii="Garamond" w:hAnsi="Garamond"/>
          <w:sz w:val="24"/>
          <w:szCs w:val="24"/>
        </w:rPr>
        <w:t xml:space="preserve">50%]. </w:t>
      </w:r>
    </w:p>
    <w:p w14:paraId="3E15C140" w14:textId="77777777" w:rsidR="00952860" w:rsidRPr="00AA3720" w:rsidRDefault="00952860" w:rsidP="00952860">
      <w:pPr>
        <w:ind w:left="720"/>
        <w:rPr>
          <w:rFonts w:ascii="Garamond" w:hAnsi="Garamond"/>
          <w:sz w:val="24"/>
          <w:szCs w:val="24"/>
        </w:rPr>
      </w:pPr>
      <w:r w:rsidRPr="00AA3720">
        <w:rPr>
          <w:rFonts w:ascii="Garamond" w:hAnsi="Garamond"/>
          <w:sz w:val="24"/>
          <w:szCs w:val="24"/>
        </w:rPr>
        <w:t xml:space="preserve">Reference the Sign-On Bonus Form for specifics to be included. </w:t>
      </w:r>
    </w:p>
    <w:p w14:paraId="78C1FB6A" w14:textId="28C95BCC" w:rsidR="00611E68" w:rsidRPr="00697883" w:rsidRDefault="00611E68" w:rsidP="001212EB">
      <w:pPr>
        <w:pStyle w:val="BodyText"/>
        <w:tabs>
          <w:tab w:val="left" w:pos="4839"/>
          <w:tab w:val="left" w:pos="5076"/>
          <w:tab w:val="left" w:pos="6291"/>
          <w:tab w:val="left" w:pos="9431"/>
        </w:tabs>
        <w:ind w:left="0"/>
        <w:rPr>
          <w:rFonts w:ascii="Garamond" w:hAnsi="Garamond"/>
          <w:sz w:val="24"/>
          <w:szCs w:val="24"/>
        </w:rPr>
      </w:pPr>
    </w:p>
    <w:sectPr w:rsidR="00611E68" w:rsidRPr="00697883" w:rsidSect="00277EF1">
      <w:footerReference w:type="default" r:id="rId11"/>
      <w:type w:val="continuous"/>
      <w:pgSz w:w="12240" w:h="15840"/>
      <w:pgMar w:top="1080" w:right="1440" w:bottom="99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319DA6" w14:textId="77777777" w:rsidR="006035FF" w:rsidRDefault="006035FF" w:rsidP="007F045F">
      <w:r>
        <w:separator/>
      </w:r>
    </w:p>
  </w:endnote>
  <w:endnote w:type="continuationSeparator" w:id="0">
    <w:p w14:paraId="0292B6E4" w14:textId="77777777" w:rsidR="006035FF" w:rsidRDefault="006035FF" w:rsidP="007F0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4C54D" w14:textId="54826153" w:rsidR="007F045F" w:rsidRPr="007F045F" w:rsidRDefault="007F045F" w:rsidP="007F045F">
    <w:pPr>
      <w:pStyle w:val="Footer"/>
      <w:tabs>
        <w:tab w:val="clear" w:pos="4680"/>
        <w:tab w:val="clear" w:pos="9360"/>
        <w:tab w:val="left" w:pos="1243"/>
      </w:tabs>
      <w:rPr>
        <w:rFonts w:ascii="Garamond" w:hAnsi="Garamond"/>
        <w:b/>
        <w:i/>
        <w:sz w:val="24"/>
      </w:rPr>
    </w:pPr>
    <w:r w:rsidRPr="007F045F">
      <w:rPr>
        <w:rFonts w:ascii="Garamond" w:hAnsi="Garamond"/>
        <w:b/>
        <w:i/>
        <w:sz w:val="24"/>
      </w:rPr>
      <w:t xml:space="preserve">Revised </w:t>
    </w:r>
    <w:r w:rsidR="00D86D07">
      <w:rPr>
        <w:rFonts w:ascii="Garamond" w:hAnsi="Garamond"/>
        <w:b/>
        <w:i/>
        <w:sz w:val="24"/>
      </w:rPr>
      <w:t>01</w:t>
    </w:r>
    <w:r w:rsidR="00F02629">
      <w:rPr>
        <w:rFonts w:ascii="Garamond" w:hAnsi="Garamond"/>
        <w:b/>
        <w:i/>
        <w:sz w:val="24"/>
      </w:rPr>
      <w:t>/</w:t>
    </w:r>
    <w:r w:rsidR="00D86D07">
      <w:rPr>
        <w:rFonts w:ascii="Garamond" w:hAnsi="Garamond"/>
        <w:b/>
        <w:i/>
        <w:sz w:val="24"/>
      </w:rPr>
      <w:t>18</w:t>
    </w:r>
    <w:r w:rsidR="00F02629">
      <w:rPr>
        <w:rFonts w:ascii="Garamond" w:hAnsi="Garamond"/>
        <w:b/>
        <w:i/>
        <w:sz w:val="24"/>
      </w:rPr>
      <w:t>/</w:t>
    </w:r>
    <w:r w:rsidR="00D86D07">
      <w:rPr>
        <w:rFonts w:ascii="Garamond" w:hAnsi="Garamond"/>
        <w:b/>
        <w:i/>
        <w:sz w:val="24"/>
      </w:rPr>
      <w:t>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FDC484" w14:textId="77777777" w:rsidR="006035FF" w:rsidRDefault="006035FF" w:rsidP="007F045F">
      <w:r>
        <w:separator/>
      </w:r>
    </w:p>
  </w:footnote>
  <w:footnote w:type="continuationSeparator" w:id="0">
    <w:p w14:paraId="0D2A0919" w14:textId="77777777" w:rsidR="006035FF" w:rsidRDefault="006035FF" w:rsidP="007F04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AB48F8"/>
    <w:multiLevelType w:val="hybridMultilevel"/>
    <w:tmpl w:val="47B2D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1463C0"/>
    <w:multiLevelType w:val="hybridMultilevel"/>
    <w:tmpl w:val="2F4A96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M0MzI3sjCyNDE1MDJQ0lEKTi0uzszPAykwqgUAO9EWsSwAAAA="/>
  </w:docVars>
  <w:rsids>
    <w:rsidRoot w:val="00611E68"/>
    <w:rsid w:val="00015E07"/>
    <w:rsid w:val="00092AB3"/>
    <w:rsid w:val="000946E7"/>
    <w:rsid w:val="000C6B00"/>
    <w:rsid w:val="001212EB"/>
    <w:rsid w:val="002712F3"/>
    <w:rsid w:val="00277EF1"/>
    <w:rsid w:val="002E01F8"/>
    <w:rsid w:val="00326F8A"/>
    <w:rsid w:val="00376295"/>
    <w:rsid w:val="00441834"/>
    <w:rsid w:val="0049787D"/>
    <w:rsid w:val="0050431E"/>
    <w:rsid w:val="005D43C4"/>
    <w:rsid w:val="006035FF"/>
    <w:rsid w:val="00611E68"/>
    <w:rsid w:val="00647FC3"/>
    <w:rsid w:val="00651C55"/>
    <w:rsid w:val="00697883"/>
    <w:rsid w:val="00712786"/>
    <w:rsid w:val="007C1AA9"/>
    <w:rsid w:val="007F045F"/>
    <w:rsid w:val="0086162A"/>
    <w:rsid w:val="00871285"/>
    <w:rsid w:val="00883AC2"/>
    <w:rsid w:val="008F1E1F"/>
    <w:rsid w:val="0092499B"/>
    <w:rsid w:val="00952860"/>
    <w:rsid w:val="009F1D0D"/>
    <w:rsid w:val="00A46BAD"/>
    <w:rsid w:val="00AB7B2E"/>
    <w:rsid w:val="00C65E69"/>
    <w:rsid w:val="00D86D07"/>
    <w:rsid w:val="00E15A7A"/>
    <w:rsid w:val="00E55674"/>
    <w:rsid w:val="00E7044E"/>
    <w:rsid w:val="00EF2690"/>
    <w:rsid w:val="00F02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00A5F"/>
  <w15:docId w15:val="{5BE71195-8ADF-4932-8929-50764931B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3"/>
      <w:ind w:left="107"/>
      <w:outlineLvl w:val="0"/>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7"/>
    </w:pPr>
    <w:rPr>
      <w:rFonts w:ascii="Times New Roman" w:eastAsia="Times New Roman" w:hAnsi="Times New Roman"/>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rsid w:val="00697883"/>
    <w:rPr>
      <w:color w:val="0000FF"/>
      <w:u w:val="single"/>
    </w:rPr>
  </w:style>
  <w:style w:type="paragraph" w:styleId="BalloonText">
    <w:name w:val="Balloon Text"/>
    <w:basedOn w:val="Normal"/>
    <w:link w:val="BalloonTextChar"/>
    <w:uiPriority w:val="99"/>
    <w:semiHidden/>
    <w:unhideWhenUsed/>
    <w:rsid w:val="007F04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045F"/>
    <w:rPr>
      <w:rFonts w:ascii="Segoe UI" w:hAnsi="Segoe UI" w:cs="Segoe UI"/>
      <w:sz w:val="18"/>
      <w:szCs w:val="18"/>
    </w:rPr>
  </w:style>
  <w:style w:type="paragraph" w:styleId="Header">
    <w:name w:val="header"/>
    <w:basedOn w:val="Normal"/>
    <w:link w:val="HeaderChar"/>
    <w:uiPriority w:val="99"/>
    <w:unhideWhenUsed/>
    <w:rsid w:val="007F045F"/>
    <w:pPr>
      <w:tabs>
        <w:tab w:val="center" w:pos="4680"/>
        <w:tab w:val="right" w:pos="9360"/>
      </w:tabs>
    </w:pPr>
  </w:style>
  <w:style w:type="character" w:customStyle="1" w:styleId="HeaderChar">
    <w:name w:val="Header Char"/>
    <w:basedOn w:val="DefaultParagraphFont"/>
    <w:link w:val="Header"/>
    <w:uiPriority w:val="99"/>
    <w:rsid w:val="007F045F"/>
  </w:style>
  <w:style w:type="paragraph" w:styleId="Footer">
    <w:name w:val="footer"/>
    <w:basedOn w:val="Normal"/>
    <w:link w:val="FooterChar"/>
    <w:uiPriority w:val="99"/>
    <w:unhideWhenUsed/>
    <w:rsid w:val="007F045F"/>
    <w:pPr>
      <w:tabs>
        <w:tab w:val="center" w:pos="4680"/>
        <w:tab w:val="right" w:pos="9360"/>
      </w:tabs>
    </w:pPr>
  </w:style>
  <w:style w:type="character" w:customStyle="1" w:styleId="FooterChar">
    <w:name w:val="Footer Char"/>
    <w:basedOn w:val="DefaultParagraphFont"/>
    <w:link w:val="Footer"/>
    <w:uiPriority w:val="99"/>
    <w:rsid w:val="007F045F"/>
  </w:style>
  <w:style w:type="character" w:styleId="CommentReference">
    <w:name w:val="annotation reference"/>
    <w:basedOn w:val="DefaultParagraphFont"/>
    <w:uiPriority w:val="99"/>
    <w:semiHidden/>
    <w:unhideWhenUsed/>
    <w:rsid w:val="005D43C4"/>
    <w:rPr>
      <w:sz w:val="16"/>
      <w:szCs w:val="16"/>
    </w:rPr>
  </w:style>
  <w:style w:type="paragraph" w:styleId="CommentText">
    <w:name w:val="annotation text"/>
    <w:basedOn w:val="Normal"/>
    <w:link w:val="CommentTextChar"/>
    <w:uiPriority w:val="99"/>
    <w:semiHidden/>
    <w:unhideWhenUsed/>
    <w:rsid w:val="005D43C4"/>
    <w:rPr>
      <w:sz w:val="20"/>
      <w:szCs w:val="20"/>
    </w:rPr>
  </w:style>
  <w:style w:type="character" w:customStyle="1" w:styleId="CommentTextChar">
    <w:name w:val="Comment Text Char"/>
    <w:basedOn w:val="DefaultParagraphFont"/>
    <w:link w:val="CommentText"/>
    <w:uiPriority w:val="99"/>
    <w:semiHidden/>
    <w:rsid w:val="005D43C4"/>
    <w:rPr>
      <w:sz w:val="20"/>
      <w:szCs w:val="20"/>
    </w:rPr>
  </w:style>
  <w:style w:type="paragraph" w:styleId="CommentSubject">
    <w:name w:val="annotation subject"/>
    <w:basedOn w:val="CommentText"/>
    <w:next w:val="CommentText"/>
    <w:link w:val="CommentSubjectChar"/>
    <w:uiPriority w:val="99"/>
    <w:semiHidden/>
    <w:unhideWhenUsed/>
    <w:rsid w:val="005D43C4"/>
    <w:rPr>
      <w:b/>
      <w:bCs/>
    </w:rPr>
  </w:style>
  <w:style w:type="character" w:customStyle="1" w:styleId="CommentSubjectChar">
    <w:name w:val="Comment Subject Char"/>
    <w:basedOn w:val="CommentTextChar"/>
    <w:link w:val="CommentSubject"/>
    <w:uiPriority w:val="99"/>
    <w:semiHidden/>
    <w:rsid w:val="005D43C4"/>
    <w:rPr>
      <w:b/>
      <w:bCs/>
      <w:sz w:val="20"/>
      <w:szCs w:val="20"/>
    </w:rPr>
  </w:style>
  <w:style w:type="paragraph" w:styleId="Revision">
    <w:name w:val="Revision"/>
    <w:hidden/>
    <w:uiPriority w:val="99"/>
    <w:semiHidden/>
    <w:rsid w:val="00651C55"/>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21576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facultyhandbook.fsu.edu/"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4afd9c-c314-42d9-9128-c9c6f96b0cc0" xsi:nil="true"/>
    <lcf76f155ced4ddcb4097134ff3c332f xmlns="c536edaa-4f51-4739-a219-fbeee9483e8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5EC4DF39F2E048954883230A0D3246" ma:contentTypeVersion="18" ma:contentTypeDescription="Create a new document." ma:contentTypeScope="" ma:versionID="c977aa911667affea622a2a47d70eb45">
  <xsd:schema xmlns:xsd="http://www.w3.org/2001/XMLSchema" xmlns:xs="http://www.w3.org/2001/XMLSchema" xmlns:p="http://schemas.microsoft.com/office/2006/metadata/properties" xmlns:ns2="c536edaa-4f51-4739-a219-fbeee9483e8f" xmlns:ns3="754afd9c-c314-42d9-9128-c9c6f96b0cc0" targetNamespace="http://schemas.microsoft.com/office/2006/metadata/properties" ma:root="true" ma:fieldsID="7ef2c10d7399c0e0c6c191ba0bedc3f2" ns2:_="" ns3:_="">
    <xsd:import namespace="c536edaa-4f51-4739-a219-fbeee9483e8f"/>
    <xsd:import namespace="754afd9c-c314-42d9-9128-c9c6f96b0c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6edaa-4f51-4739-a219-fbeee9483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3b83bf-5a34-45d0-bf74-ccf9241540c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4afd9c-c314-42d9-9128-c9c6f96b0cc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1a2f376-8481-4cfe-adef-2ed323068583}" ma:internalName="TaxCatchAll" ma:showField="CatchAllData" ma:web="754afd9c-c314-42d9-9128-c9c6f96b0c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7D40A5-1CD6-446B-A213-2E3D6AB1E069}">
  <ds:schemaRefs>
    <ds:schemaRef ds:uri="http://schemas.microsoft.com/office/2006/metadata/properties"/>
    <ds:schemaRef ds:uri="http://schemas.microsoft.com/office/infopath/2007/PartnerControls"/>
    <ds:schemaRef ds:uri="754afd9c-c314-42d9-9128-c9c6f96b0cc0"/>
    <ds:schemaRef ds:uri="c536edaa-4f51-4739-a219-fbeee9483e8f"/>
  </ds:schemaRefs>
</ds:datastoreItem>
</file>

<file path=customXml/itemProps2.xml><?xml version="1.0" encoding="utf-8"?>
<ds:datastoreItem xmlns:ds="http://schemas.openxmlformats.org/officeDocument/2006/customXml" ds:itemID="{04A105ED-8626-4972-A685-6063391631E3}">
  <ds:schemaRefs>
    <ds:schemaRef ds:uri="http://schemas.microsoft.com/sharepoint/v3/contenttype/forms"/>
  </ds:schemaRefs>
</ds:datastoreItem>
</file>

<file path=customXml/itemProps3.xml><?xml version="1.0" encoding="utf-8"?>
<ds:datastoreItem xmlns:ds="http://schemas.openxmlformats.org/officeDocument/2006/customXml" ds:itemID="{E1B20ADF-4CF6-4196-A274-1ECEA0A22F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6edaa-4f51-4739-a219-fbeee9483e8f"/>
    <ds:schemaRef ds:uri="754afd9c-c314-42d9-9128-c9c6f96b0c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880</Words>
  <Characters>4872</Characters>
  <Application>Microsoft Office Word</Application>
  <DocSecurity>0</DocSecurity>
  <Lines>97</Lines>
  <Paragraphs>41</Paragraphs>
  <ScaleCrop>false</ScaleCrop>
  <HeadingPairs>
    <vt:vector size="2" baseType="variant">
      <vt:variant>
        <vt:lpstr>Title</vt:lpstr>
      </vt:variant>
      <vt:variant>
        <vt:i4>1</vt:i4>
      </vt:variant>
    </vt:vector>
  </HeadingPairs>
  <TitlesOfParts>
    <vt:vector size="1" baseType="lpstr">
      <vt:lpstr>xxxx xx, 19979 month in-unit DRAFT</vt:lpstr>
    </vt:vector>
  </TitlesOfParts>
  <Company>ITS</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 xx, 19979 month in-unit DRAFT</dc:title>
  <dc:creator>Dean of Faculties</dc:creator>
  <cp:lastModifiedBy>Anne Hall</cp:lastModifiedBy>
  <cp:revision>2</cp:revision>
  <cp:lastPrinted>2017-12-12T19:17:00Z</cp:lastPrinted>
  <dcterms:created xsi:type="dcterms:W3CDTF">2024-02-09T13:52:00Z</dcterms:created>
  <dcterms:modified xsi:type="dcterms:W3CDTF">2024-02-09T13:52:00Z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2014-01-27T00:00:00Z</vt:filetime>
  </property>
  <property fmtid="{D5CDD505-2E9C-101B-9397-08002B2CF9AE}" pid="3" name="LastSaved">
    <vt:filetime>2014-10-17T00:00:00Z</vt:filetime>
  </property>
  <property fmtid="{D5CDD505-2E9C-101B-9397-08002B2CF9AE}" pid="4" name="ContentTypeId">
    <vt:lpwstr>0x010100C45EC4DF39F2E048954883230A0D3246</vt:lpwstr>
  </property>
  <property fmtid="{D5CDD505-2E9C-101B-9397-08002B2CF9AE}" pid="5" name="MediaServiceImageTags">
    <vt:lpwstr/>
  </property>
</Properties>
</file>