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1279" w14:textId="77777777" w:rsidR="00722E4E" w:rsidRDefault="00000000">
      <w:pPr>
        <w:tabs>
          <w:tab w:val="left" w:pos="8999"/>
        </w:tabs>
        <w:ind w:left="163"/>
        <w:rPr>
          <w:rFonts w:ascii="Times New Roman"/>
          <w:sz w:val="20"/>
        </w:rPr>
      </w:pPr>
      <w:r>
        <w:rPr>
          <w:rFonts w:ascii="Times New Roman"/>
          <w:noProof/>
          <w:sz w:val="20"/>
        </w:rPr>
        <w:drawing>
          <wp:inline distT="0" distB="0" distL="0" distR="0" wp14:anchorId="70485B3F" wp14:editId="22E16B69">
            <wp:extent cx="1633727" cy="780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3727" cy="780288"/>
                    </a:xfrm>
                    <a:prstGeom prst="rect">
                      <a:avLst/>
                    </a:prstGeom>
                  </pic:spPr>
                </pic:pic>
              </a:graphicData>
            </a:graphic>
          </wp:inline>
        </w:drawing>
      </w:r>
      <w:r>
        <w:rPr>
          <w:rFonts w:ascii="Times New Roman"/>
          <w:sz w:val="20"/>
        </w:rPr>
        <w:tab/>
      </w:r>
      <w:r>
        <w:rPr>
          <w:rFonts w:ascii="Times New Roman"/>
          <w:noProof/>
          <w:position w:val="10"/>
          <w:sz w:val="20"/>
        </w:rPr>
        <w:drawing>
          <wp:inline distT="0" distB="0" distL="0" distR="0" wp14:anchorId="3CE267CC" wp14:editId="54B4CFFB">
            <wp:extent cx="1081568" cy="4587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1568" cy="458724"/>
                    </a:xfrm>
                    <a:prstGeom prst="rect">
                      <a:avLst/>
                    </a:prstGeom>
                  </pic:spPr>
                </pic:pic>
              </a:graphicData>
            </a:graphic>
          </wp:inline>
        </w:drawing>
      </w:r>
    </w:p>
    <w:p w14:paraId="04E2819B" w14:textId="77777777" w:rsidR="00722E4E" w:rsidRDefault="00722E4E">
      <w:pPr>
        <w:pStyle w:val="BodyText"/>
        <w:rPr>
          <w:rFonts w:ascii="Times New Roman"/>
          <w:sz w:val="28"/>
        </w:rPr>
      </w:pPr>
    </w:p>
    <w:p w14:paraId="0092BC07" w14:textId="77777777" w:rsidR="00722E4E" w:rsidRDefault="00000000" w:rsidP="001131BA">
      <w:pPr>
        <w:pStyle w:val="Title"/>
        <w:jc w:val="center"/>
      </w:pPr>
      <w:r>
        <w:t>VETERANS’</w:t>
      </w:r>
      <w:r>
        <w:rPr>
          <w:spacing w:val="-14"/>
        </w:rPr>
        <w:t xml:space="preserve"> </w:t>
      </w:r>
      <w:r>
        <w:t>PREFERENCE</w:t>
      </w:r>
      <w:r>
        <w:rPr>
          <w:spacing w:val="-13"/>
        </w:rPr>
        <w:t xml:space="preserve"> </w:t>
      </w:r>
      <w:r>
        <w:rPr>
          <w:spacing w:val="-2"/>
        </w:rPr>
        <w:t>CERTIFICATION</w:t>
      </w:r>
    </w:p>
    <w:p w14:paraId="18440C2C" w14:textId="77777777" w:rsidR="00722E4E" w:rsidRDefault="00722E4E">
      <w:pPr>
        <w:pStyle w:val="BodyText"/>
        <w:rPr>
          <w:b/>
        </w:rPr>
      </w:pPr>
    </w:p>
    <w:p w14:paraId="0593AD3C" w14:textId="77777777" w:rsidR="00722E4E" w:rsidRDefault="00000000">
      <w:pPr>
        <w:pStyle w:val="BodyText"/>
        <w:tabs>
          <w:tab w:val="left" w:pos="2395"/>
          <w:tab w:val="left" w:pos="2938"/>
          <w:tab w:val="left" w:pos="8202"/>
        </w:tabs>
        <w:spacing w:before="88"/>
        <w:ind w:left="120"/>
        <w:rPr>
          <w:rFonts w:ascii="Times New Roman"/>
        </w:rPr>
      </w:pPr>
      <w:r>
        <w:t xml:space="preserve">Date: </w:t>
      </w:r>
      <w:r>
        <w:rPr>
          <w:rFonts w:ascii="Times New Roman"/>
          <w:u w:val="single"/>
        </w:rPr>
        <w:tab/>
      </w:r>
      <w:r>
        <w:rPr>
          <w:rFonts w:ascii="Times New Roman"/>
        </w:rPr>
        <w:tab/>
      </w:r>
      <w:r>
        <w:t xml:space="preserve">Name: </w:t>
      </w:r>
      <w:r>
        <w:rPr>
          <w:rFonts w:ascii="Times New Roman"/>
          <w:u w:val="single"/>
        </w:rPr>
        <w:tab/>
      </w:r>
    </w:p>
    <w:p w14:paraId="0D698D16" w14:textId="77777777" w:rsidR="00722E4E" w:rsidRDefault="00722E4E">
      <w:pPr>
        <w:pStyle w:val="BodyText"/>
        <w:spacing w:before="5"/>
        <w:rPr>
          <w:rFonts w:ascii="Times New Roman"/>
          <w:sz w:val="22"/>
        </w:rPr>
      </w:pPr>
    </w:p>
    <w:p w14:paraId="25563C41" w14:textId="77777777" w:rsidR="00722E4E" w:rsidRDefault="00000000">
      <w:pPr>
        <w:pStyle w:val="BodyText"/>
        <w:spacing w:before="60" w:line="276" w:lineRule="auto"/>
        <w:ind w:left="119" w:right="117"/>
        <w:jc w:val="both"/>
      </w:pPr>
      <w:r>
        <w:t>Section 295.07(1), Florida Statutes, provides for Veterans’ Preference in employment appointment and retention, if qualified under one</w:t>
      </w:r>
      <w:r>
        <w:rPr>
          <w:spacing w:val="40"/>
        </w:rPr>
        <w:t xml:space="preserve"> </w:t>
      </w:r>
      <w:r>
        <w:t>of</w:t>
      </w:r>
      <w:r>
        <w:rPr>
          <w:spacing w:val="40"/>
        </w:rPr>
        <w:t xml:space="preserve"> </w:t>
      </w:r>
      <w:r>
        <w:t>the</w:t>
      </w:r>
      <w:r>
        <w:rPr>
          <w:spacing w:val="40"/>
        </w:rPr>
        <w:t xml:space="preserve"> </w:t>
      </w:r>
      <w:r>
        <w:t>following</w:t>
      </w:r>
      <w:r>
        <w:rPr>
          <w:spacing w:val="40"/>
        </w:rPr>
        <w:t xml:space="preserve"> </w:t>
      </w:r>
      <w:r>
        <w:t>categories,</w:t>
      </w:r>
      <w:r>
        <w:rPr>
          <w:spacing w:val="40"/>
        </w:rPr>
        <w:t xml:space="preserve"> </w:t>
      </w:r>
      <w:r>
        <w:t>and</w:t>
      </w:r>
      <w:r>
        <w:rPr>
          <w:spacing w:val="40"/>
        </w:rPr>
        <w:t xml:space="preserve"> </w:t>
      </w:r>
      <w:r>
        <w:t>not</w:t>
      </w:r>
      <w:r>
        <w:rPr>
          <w:spacing w:val="40"/>
        </w:rPr>
        <w:t xml:space="preserve"> </w:t>
      </w:r>
      <w:r>
        <w:t>exempt</w:t>
      </w:r>
      <w:r>
        <w:rPr>
          <w:spacing w:val="40"/>
        </w:rPr>
        <w:t xml:space="preserve"> </w:t>
      </w:r>
      <w:r>
        <w:t>under</w:t>
      </w:r>
      <w:r>
        <w:rPr>
          <w:spacing w:val="40"/>
        </w:rPr>
        <w:t xml:space="preserve"> </w:t>
      </w:r>
      <w:r>
        <w:t>Section</w:t>
      </w:r>
      <w:r>
        <w:rPr>
          <w:spacing w:val="40"/>
        </w:rPr>
        <w:t xml:space="preserve"> </w:t>
      </w:r>
      <w:r>
        <w:t>295.07(5),</w:t>
      </w:r>
      <w:r>
        <w:rPr>
          <w:spacing w:val="40"/>
        </w:rPr>
        <w:t xml:space="preserve"> </w:t>
      </w:r>
      <w:r>
        <w:t>Florida</w:t>
      </w:r>
      <w:r>
        <w:rPr>
          <w:spacing w:val="40"/>
        </w:rPr>
        <w:t xml:space="preserve"> </w:t>
      </w:r>
      <w:r>
        <w:t>Statutes.</w:t>
      </w:r>
      <w:r>
        <w:rPr>
          <w:spacing w:val="80"/>
          <w:w w:val="150"/>
        </w:rPr>
        <w:t xml:space="preserve"> </w:t>
      </w:r>
      <w:r>
        <w:t>Section</w:t>
      </w:r>
      <w:r>
        <w:rPr>
          <w:spacing w:val="40"/>
        </w:rPr>
        <w:t xml:space="preserve"> </w:t>
      </w:r>
      <w:r>
        <w:t>295.09,</w:t>
      </w:r>
      <w:r>
        <w:rPr>
          <w:spacing w:val="40"/>
        </w:rPr>
        <w:t xml:space="preserve"> </w:t>
      </w:r>
      <w:r>
        <w:t>Florida</w:t>
      </w:r>
      <w:r>
        <w:rPr>
          <w:spacing w:val="40"/>
        </w:rPr>
        <w:t xml:space="preserve"> </w:t>
      </w:r>
      <w:r>
        <w:t>Statutes, also provides Veterans’ Preference for reinstatement, reemployment, and promotion. Some positions may advertise the availability of the waiver of a postsecondary education requirement. If you seek Veterans’ Preference, please “check” the appropriate box, and provide this form and documentation of your status with your employment application, no later than the position advertisement closing date.</w:t>
      </w:r>
    </w:p>
    <w:p w14:paraId="78524EBB" w14:textId="77777777" w:rsidR="00722E4E" w:rsidRDefault="00722E4E">
      <w:pPr>
        <w:pStyle w:val="BodyText"/>
        <w:spacing w:before="12"/>
        <w:rPr>
          <w:sz w:val="22"/>
        </w:rPr>
      </w:pPr>
    </w:p>
    <w:p w14:paraId="08A35E93" w14:textId="77777777" w:rsidR="00722E4E" w:rsidRDefault="00000000">
      <w:pPr>
        <w:pStyle w:val="BodyText"/>
        <w:ind w:left="120"/>
        <w:jc w:val="both"/>
      </w:pPr>
      <w:r>
        <w:pict w14:anchorId="379BA5FA">
          <v:group id="docshapegroup1" o:spid="_x0000_s1052" style="position:absolute;left:0;text-align:left;margin-left:36.7pt;margin-top:14.7pt;width:14.65pt;height:14.7pt;z-index:15729152;mso-position-horizontal-relative:page" coordorigin="734,294" coordsize="293,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5" type="#_x0000_t75" style="position:absolute;left:772;top:335;width:212;height:212">
              <v:imagedata r:id="rId10" o:title=""/>
            </v:shape>
            <v:rect id="docshape3" o:spid="_x0000_s1054" style="position:absolute;left:734;top:294;width:293;height:294" stroked="f"/>
            <v:rect id="docshape4" o:spid="_x0000_s1053" style="position:absolute;left:744;top:304;width:273;height:274" filled="f" strokeweight="1pt"/>
            <w10:wrap anchorx="page"/>
          </v:group>
        </w:pict>
      </w:r>
      <w:r>
        <w:t>I</w:t>
      </w:r>
      <w:r>
        <w:rPr>
          <w:spacing w:val="-2"/>
        </w:rPr>
        <w:t xml:space="preserve"> </w:t>
      </w:r>
      <w:r>
        <w:t>certify</w:t>
      </w:r>
      <w:r>
        <w:rPr>
          <w:spacing w:val="-1"/>
        </w:rPr>
        <w:t xml:space="preserve"> </w:t>
      </w:r>
      <w:r>
        <w:t>that</w:t>
      </w:r>
      <w:r>
        <w:rPr>
          <w:spacing w:val="-2"/>
        </w:rPr>
        <w:t xml:space="preserve"> </w:t>
      </w:r>
      <w:r>
        <w:t>I</w:t>
      </w:r>
      <w:r>
        <w:rPr>
          <w:spacing w:val="-1"/>
        </w:rPr>
        <w:t xml:space="preserve"> </w:t>
      </w:r>
      <w:r>
        <w:t>am</w:t>
      </w:r>
      <w:r>
        <w:rPr>
          <w:spacing w:val="-2"/>
        </w:rPr>
        <w:t xml:space="preserve"> </w:t>
      </w:r>
      <w:r>
        <w:t>qualified</w:t>
      </w:r>
      <w:r>
        <w:rPr>
          <w:spacing w:val="-2"/>
        </w:rPr>
        <w:t xml:space="preserve"> </w:t>
      </w:r>
      <w:r>
        <w:t>to</w:t>
      </w:r>
      <w:r>
        <w:rPr>
          <w:spacing w:val="-2"/>
        </w:rPr>
        <w:t xml:space="preserve"> </w:t>
      </w:r>
      <w:r>
        <w:t>claim</w:t>
      </w:r>
      <w:r>
        <w:rPr>
          <w:spacing w:val="-1"/>
        </w:rPr>
        <w:t xml:space="preserve"> </w:t>
      </w:r>
      <w:r>
        <w:t>Veterans’</w:t>
      </w:r>
      <w:r>
        <w:rPr>
          <w:spacing w:val="-2"/>
        </w:rPr>
        <w:t xml:space="preserve"> </w:t>
      </w:r>
      <w:r>
        <w:t>Preference</w:t>
      </w:r>
      <w:r>
        <w:rPr>
          <w:spacing w:val="-2"/>
        </w:rPr>
        <w:t xml:space="preserve"> </w:t>
      </w:r>
      <w:r>
        <w:t>under</w:t>
      </w:r>
      <w:r>
        <w:rPr>
          <w:spacing w:val="-2"/>
        </w:rPr>
        <w:t xml:space="preserve"> </w:t>
      </w:r>
      <w:r>
        <w:t>the</w:t>
      </w:r>
      <w:r>
        <w:rPr>
          <w:spacing w:val="-2"/>
        </w:rPr>
        <w:t xml:space="preserve"> </w:t>
      </w:r>
      <w:r>
        <w:t>category</w:t>
      </w:r>
      <w:r>
        <w:rPr>
          <w:spacing w:val="-1"/>
        </w:rPr>
        <w:t xml:space="preserve"> </w:t>
      </w:r>
      <w:r>
        <w:t>checked</w:t>
      </w:r>
      <w:r>
        <w:rPr>
          <w:spacing w:val="-1"/>
        </w:rPr>
        <w:t xml:space="preserve"> </w:t>
      </w:r>
      <w:r>
        <w:rPr>
          <w:spacing w:val="-2"/>
        </w:rPr>
        <w:t>below:</w:t>
      </w:r>
    </w:p>
    <w:p w14:paraId="7E6FE838" w14:textId="77777777" w:rsidR="00722E4E" w:rsidRDefault="00000000">
      <w:pPr>
        <w:pStyle w:val="ListParagraph"/>
        <w:numPr>
          <w:ilvl w:val="0"/>
          <w:numId w:val="2"/>
        </w:numPr>
        <w:tabs>
          <w:tab w:val="left" w:pos="765"/>
        </w:tabs>
        <w:spacing w:before="176" w:line="244" w:lineRule="exact"/>
        <w:ind w:right="0"/>
        <w:jc w:val="both"/>
        <w:rPr>
          <w:sz w:val="20"/>
        </w:rPr>
      </w:pPr>
      <w:r>
        <w:rPr>
          <w:sz w:val="20"/>
        </w:rPr>
        <w:t>A</w:t>
      </w:r>
      <w:r>
        <w:rPr>
          <w:spacing w:val="-4"/>
          <w:sz w:val="20"/>
        </w:rPr>
        <w:t xml:space="preserve"> </w:t>
      </w:r>
      <w:r>
        <w:rPr>
          <w:sz w:val="20"/>
        </w:rPr>
        <w:t>disabled</w:t>
      </w:r>
      <w:r>
        <w:rPr>
          <w:spacing w:val="-4"/>
          <w:sz w:val="20"/>
        </w:rPr>
        <w:t xml:space="preserve"> </w:t>
      </w:r>
      <w:r>
        <w:rPr>
          <w:spacing w:val="-2"/>
          <w:sz w:val="20"/>
        </w:rPr>
        <w:t>veteran:</w:t>
      </w:r>
    </w:p>
    <w:p w14:paraId="262C9CBD" w14:textId="77777777" w:rsidR="00722E4E" w:rsidRDefault="00000000">
      <w:pPr>
        <w:pStyle w:val="ListParagraph"/>
        <w:numPr>
          <w:ilvl w:val="0"/>
          <w:numId w:val="1"/>
        </w:numPr>
        <w:tabs>
          <w:tab w:val="left" w:pos="388"/>
        </w:tabs>
        <w:spacing w:before="0"/>
        <w:ind w:right="117" w:firstLine="0"/>
        <w:jc w:val="both"/>
        <w:rPr>
          <w:sz w:val="20"/>
        </w:rPr>
      </w:pPr>
      <w:r>
        <w:rPr>
          <w:sz w:val="20"/>
        </w:rPr>
        <w:t>Who has served on active duty in any branch of the United States Armed Forces, has received an honorable discharge, and has established</w:t>
      </w:r>
      <w:r>
        <w:rPr>
          <w:spacing w:val="-2"/>
          <w:sz w:val="20"/>
        </w:rPr>
        <w:t xml:space="preserve"> </w:t>
      </w:r>
      <w:r>
        <w:rPr>
          <w:sz w:val="20"/>
        </w:rPr>
        <w:t>the</w:t>
      </w:r>
      <w:r>
        <w:rPr>
          <w:spacing w:val="-2"/>
          <w:sz w:val="20"/>
        </w:rPr>
        <w:t xml:space="preserve"> </w:t>
      </w:r>
      <w:r>
        <w:rPr>
          <w:sz w:val="20"/>
        </w:rPr>
        <w:t>present</w:t>
      </w:r>
      <w:r>
        <w:rPr>
          <w:spacing w:val="-3"/>
          <w:sz w:val="20"/>
        </w:rPr>
        <w:t xml:space="preserve"> </w:t>
      </w:r>
      <w:r>
        <w:rPr>
          <w:sz w:val="20"/>
        </w:rPr>
        <w:t>existence</w:t>
      </w:r>
      <w:r>
        <w:rPr>
          <w:spacing w:val="-3"/>
          <w:sz w:val="20"/>
        </w:rPr>
        <w:t xml:space="preserve"> </w:t>
      </w:r>
      <w:r>
        <w:rPr>
          <w:sz w:val="20"/>
        </w:rPr>
        <w:t>of</w:t>
      </w:r>
      <w:r>
        <w:rPr>
          <w:spacing w:val="-3"/>
          <w:sz w:val="20"/>
        </w:rPr>
        <w:t xml:space="preserve"> </w:t>
      </w:r>
      <w:r>
        <w:rPr>
          <w:sz w:val="20"/>
        </w:rPr>
        <w:t>a</w:t>
      </w:r>
      <w:r>
        <w:rPr>
          <w:spacing w:val="-2"/>
          <w:sz w:val="20"/>
        </w:rPr>
        <w:t xml:space="preserve"> </w:t>
      </w:r>
      <w:r>
        <w:rPr>
          <w:sz w:val="20"/>
        </w:rPr>
        <w:t>service‐connected</w:t>
      </w:r>
      <w:r>
        <w:rPr>
          <w:spacing w:val="-4"/>
          <w:sz w:val="20"/>
        </w:rPr>
        <w:t xml:space="preserve"> </w:t>
      </w:r>
      <w:r>
        <w:rPr>
          <w:sz w:val="20"/>
        </w:rPr>
        <w:t>disability</w:t>
      </w:r>
      <w:r>
        <w:rPr>
          <w:spacing w:val="-2"/>
          <w:sz w:val="20"/>
        </w:rPr>
        <w:t xml:space="preserve"> </w:t>
      </w:r>
      <w:r>
        <w:rPr>
          <w:sz w:val="20"/>
        </w:rPr>
        <w:t>that</w:t>
      </w:r>
      <w:r>
        <w:rPr>
          <w:spacing w:val="-3"/>
          <w:sz w:val="20"/>
        </w:rPr>
        <w:t xml:space="preserve"> </w:t>
      </w:r>
      <w:r>
        <w:rPr>
          <w:sz w:val="20"/>
        </w:rPr>
        <w:t>is</w:t>
      </w:r>
      <w:r>
        <w:rPr>
          <w:spacing w:val="-2"/>
          <w:sz w:val="20"/>
        </w:rPr>
        <w:t xml:space="preserve"> </w:t>
      </w:r>
      <w:r>
        <w:rPr>
          <w:sz w:val="20"/>
        </w:rPr>
        <w:t>compensable</w:t>
      </w:r>
      <w:r>
        <w:rPr>
          <w:spacing w:val="-3"/>
          <w:sz w:val="20"/>
        </w:rPr>
        <w:t xml:space="preserve"> </w:t>
      </w:r>
      <w:r>
        <w:rPr>
          <w:sz w:val="20"/>
        </w:rPr>
        <w:t>under</w:t>
      </w:r>
      <w:r>
        <w:rPr>
          <w:spacing w:val="-3"/>
          <w:sz w:val="20"/>
        </w:rPr>
        <w:t xml:space="preserve"> </w:t>
      </w:r>
      <w:r>
        <w:rPr>
          <w:sz w:val="20"/>
        </w:rPr>
        <w:t>public</w:t>
      </w:r>
      <w:r>
        <w:rPr>
          <w:spacing w:val="-2"/>
          <w:sz w:val="20"/>
        </w:rPr>
        <w:t xml:space="preserve"> </w:t>
      </w:r>
      <w:r>
        <w:rPr>
          <w:sz w:val="20"/>
        </w:rPr>
        <w:t>laws</w:t>
      </w:r>
      <w:r>
        <w:rPr>
          <w:spacing w:val="-2"/>
          <w:sz w:val="20"/>
        </w:rPr>
        <w:t xml:space="preserve"> </w:t>
      </w:r>
      <w:r>
        <w:rPr>
          <w:sz w:val="20"/>
        </w:rPr>
        <w:t>administered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United States Department of Veterans Affairs; or</w:t>
      </w:r>
    </w:p>
    <w:p w14:paraId="1885C3D2" w14:textId="77777777" w:rsidR="00722E4E" w:rsidRDefault="00000000">
      <w:pPr>
        <w:pStyle w:val="ListParagraph"/>
        <w:numPr>
          <w:ilvl w:val="0"/>
          <w:numId w:val="1"/>
        </w:numPr>
        <w:tabs>
          <w:tab w:val="left" w:pos="397"/>
        </w:tabs>
        <w:spacing w:before="0"/>
        <w:ind w:left="119" w:firstLine="0"/>
        <w:jc w:val="both"/>
        <w:rPr>
          <w:sz w:val="20"/>
        </w:rPr>
      </w:pPr>
      <w:r>
        <w:rPr>
          <w:sz w:val="20"/>
        </w:rPr>
        <w:t>Who is receiving compensation, disability retirement benefits, or pension by reason of public laws administered by the United States Department of Veterans Affairs and the United States Department of Defense.</w:t>
      </w:r>
    </w:p>
    <w:p w14:paraId="5EB61BDD" w14:textId="77777777" w:rsidR="00722E4E" w:rsidRDefault="00722E4E">
      <w:pPr>
        <w:pStyle w:val="BodyText"/>
      </w:pPr>
    </w:p>
    <w:p w14:paraId="0B57DF8E" w14:textId="77777777" w:rsidR="00722E4E" w:rsidRDefault="00000000">
      <w:pPr>
        <w:pStyle w:val="ListParagraph"/>
        <w:numPr>
          <w:ilvl w:val="0"/>
          <w:numId w:val="2"/>
        </w:numPr>
        <w:tabs>
          <w:tab w:val="left" w:pos="804"/>
        </w:tabs>
        <w:spacing w:before="141"/>
        <w:ind w:left="119" w:right="119" w:firstLine="370"/>
        <w:jc w:val="both"/>
        <w:rPr>
          <w:sz w:val="20"/>
        </w:rPr>
      </w:pPr>
      <w:r>
        <w:pict w14:anchorId="693B40D5">
          <v:group id="docshapegroup5" o:spid="_x0000_s1048" style="position:absolute;left:0;text-align:left;margin-left:36.7pt;margin-top:.8pt;width:14.65pt;height:14.7pt;z-index:15729664;mso-position-horizontal-relative:page" coordorigin="734,16" coordsize="293,294">
            <v:shape id="docshape6" o:spid="_x0000_s1051" type="#_x0000_t75" style="position:absolute;left:772;top:55;width:212;height:212">
              <v:imagedata r:id="rId11" o:title=""/>
            </v:shape>
            <v:rect id="docshape7" o:spid="_x0000_s1050" style="position:absolute;left:733;top:15;width:293;height:294" stroked="f"/>
            <v:rect id="docshape8" o:spid="_x0000_s1049" style="position:absolute;left:743;top:25;width:273;height:274" filled="f" strokeweight="1pt"/>
            <w10:wrap anchorx="page"/>
          </v:group>
        </w:pict>
      </w:r>
      <w:r>
        <w:rPr>
          <w:sz w:val="20"/>
        </w:rPr>
        <w:t>The</w:t>
      </w:r>
      <w:r>
        <w:rPr>
          <w:spacing w:val="-8"/>
          <w:sz w:val="20"/>
        </w:rPr>
        <w:t xml:space="preserve"> </w:t>
      </w:r>
      <w:r>
        <w:rPr>
          <w:sz w:val="20"/>
        </w:rPr>
        <w:t>spouse</w:t>
      </w:r>
      <w:r>
        <w:rPr>
          <w:spacing w:val="-8"/>
          <w:sz w:val="20"/>
        </w:rPr>
        <w:t xml:space="preserve"> </w:t>
      </w:r>
      <w:r>
        <w:rPr>
          <w:sz w:val="20"/>
        </w:rPr>
        <w:t>of</w:t>
      </w:r>
      <w:r>
        <w:rPr>
          <w:spacing w:val="-9"/>
          <w:sz w:val="20"/>
        </w:rPr>
        <w:t xml:space="preserve"> </w:t>
      </w:r>
      <w:r>
        <w:rPr>
          <w:sz w:val="20"/>
        </w:rPr>
        <w:t>a</w:t>
      </w:r>
      <w:r>
        <w:rPr>
          <w:spacing w:val="-9"/>
          <w:sz w:val="20"/>
        </w:rPr>
        <w:t xml:space="preserve"> </w:t>
      </w:r>
      <w:r>
        <w:rPr>
          <w:sz w:val="20"/>
        </w:rPr>
        <w:t>person</w:t>
      </w:r>
      <w:r>
        <w:rPr>
          <w:spacing w:val="-9"/>
          <w:sz w:val="20"/>
        </w:rPr>
        <w:t xml:space="preserve"> </w:t>
      </w:r>
      <w:r>
        <w:rPr>
          <w:sz w:val="20"/>
        </w:rPr>
        <w:t>who</w:t>
      </w:r>
      <w:r>
        <w:rPr>
          <w:spacing w:val="-8"/>
          <w:sz w:val="20"/>
        </w:rPr>
        <w:t xml:space="preserve"> </w:t>
      </w:r>
      <w:r>
        <w:rPr>
          <w:sz w:val="20"/>
        </w:rPr>
        <w:t>has</w:t>
      </w:r>
      <w:r>
        <w:rPr>
          <w:spacing w:val="-8"/>
          <w:sz w:val="20"/>
        </w:rPr>
        <w:t xml:space="preserve"> </w:t>
      </w:r>
      <w:r>
        <w:rPr>
          <w:sz w:val="20"/>
        </w:rPr>
        <w:t>a</w:t>
      </w:r>
      <w:r>
        <w:rPr>
          <w:spacing w:val="-9"/>
          <w:sz w:val="20"/>
        </w:rPr>
        <w:t xml:space="preserve"> </w:t>
      </w:r>
      <w:r>
        <w:rPr>
          <w:sz w:val="20"/>
        </w:rPr>
        <w:t>total</w:t>
      </w:r>
      <w:r>
        <w:rPr>
          <w:spacing w:val="-8"/>
          <w:sz w:val="20"/>
        </w:rPr>
        <w:t xml:space="preserve"> </w:t>
      </w:r>
      <w:r>
        <w:rPr>
          <w:sz w:val="20"/>
        </w:rPr>
        <w:t>disability,</w:t>
      </w:r>
      <w:r>
        <w:rPr>
          <w:spacing w:val="-8"/>
          <w:sz w:val="20"/>
        </w:rPr>
        <w:t xml:space="preserve"> </w:t>
      </w:r>
      <w:r>
        <w:rPr>
          <w:sz w:val="20"/>
        </w:rPr>
        <w:t>permanent</w:t>
      </w:r>
      <w:r>
        <w:rPr>
          <w:spacing w:val="-8"/>
          <w:sz w:val="20"/>
        </w:rPr>
        <w:t xml:space="preserve"> </w:t>
      </w:r>
      <w:r>
        <w:rPr>
          <w:sz w:val="20"/>
        </w:rPr>
        <w:t>in</w:t>
      </w:r>
      <w:r>
        <w:rPr>
          <w:spacing w:val="-5"/>
          <w:sz w:val="20"/>
        </w:rPr>
        <w:t xml:space="preserve"> </w:t>
      </w:r>
      <w:r>
        <w:rPr>
          <w:sz w:val="20"/>
        </w:rPr>
        <w:t>nature,</w:t>
      </w:r>
      <w:r>
        <w:rPr>
          <w:spacing w:val="-8"/>
          <w:sz w:val="20"/>
        </w:rPr>
        <w:t xml:space="preserve"> </w:t>
      </w:r>
      <w:r>
        <w:rPr>
          <w:sz w:val="20"/>
        </w:rPr>
        <w:t>resulting</w:t>
      </w:r>
      <w:r>
        <w:rPr>
          <w:spacing w:val="-8"/>
          <w:sz w:val="20"/>
        </w:rPr>
        <w:t xml:space="preserve"> </w:t>
      </w:r>
      <w:r>
        <w:rPr>
          <w:sz w:val="20"/>
        </w:rPr>
        <w:t>from</w:t>
      </w:r>
      <w:r>
        <w:rPr>
          <w:spacing w:val="-8"/>
          <w:sz w:val="20"/>
        </w:rPr>
        <w:t xml:space="preserve"> </w:t>
      </w:r>
      <w:r>
        <w:rPr>
          <w:sz w:val="20"/>
        </w:rPr>
        <w:t>a</w:t>
      </w:r>
      <w:r>
        <w:rPr>
          <w:spacing w:val="-8"/>
          <w:sz w:val="20"/>
        </w:rPr>
        <w:t xml:space="preserve"> </w:t>
      </w:r>
      <w:r>
        <w:rPr>
          <w:sz w:val="20"/>
        </w:rPr>
        <w:t>service‐connected</w:t>
      </w:r>
      <w:r>
        <w:rPr>
          <w:spacing w:val="-8"/>
          <w:sz w:val="20"/>
        </w:rPr>
        <w:t xml:space="preserve"> </w:t>
      </w:r>
      <w:r>
        <w:rPr>
          <w:sz w:val="20"/>
        </w:rPr>
        <w:t>disability</w:t>
      </w:r>
      <w:r>
        <w:rPr>
          <w:spacing w:val="-8"/>
          <w:sz w:val="20"/>
        </w:rPr>
        <w:t xml:space="preserve"> </w:t>
      </w:r>
      <w:r>
        <w:rPr>
          <w:sz w:val="20"/>
        </w:rPr>
        <w:t>and</w:t>
      </w:r>
      <w:r>
        <w:rPr>
          <w:spacing w:val="-8"/>
          <w:sz w:val="20"/>
        </w:rPr>
        <w:t xml:space="preserve"> </w:t>
      </w:r>
      <w:r>
        <w:rPr>
          <w:sz w:val="20"/>
        </w:rPr>
        <w:t>who, because of this disability, cannot qualify for employment, and the spouse of a person missing in action, captured in line of duty by a hostile force, or forcibly detained or interned in line of duty by a foreign government or power.</w:t>
      </w:r>
    </w:p>
    <w:p w14:paraId="4527FE23" w14:textId="77777777" w:rsidR="00722E4E" w:rsidRDefault="00722E4E">
      <w:pPr>
        <w:pStyle w:val="BodyText"/>
      </w:pPr>
    </w:p>
    <w:p w14:paraId="2A4D5D5B" w14:textId="77777777" w:rsidR="00722E4E" w:rsidRDefault="00000000">
      <w:pPr>
        <w:pStyle w:val="ListParagraph"/>
        <w:numPr>
          <w:ilvl w:val="0"/>
          <w:numId w:val="2"/>
        </w:numPr>
        <w:tabs>
          <w:tab w:val="left" w:pos="791"/>
        </w:tabs>
        <w:ind w:left="120" w:right="119" w:firstLine="374"/>
        <w:jc w:val="both"/>
        <w:rPr>
          <w:sz w:val="20"/>
        </w:rPr>
      </w:pPr>
      <w:r>
        <w:pict w14:anchorId="2133237E">
          <v:group id="docshapegroup9" o:spid="_x0000_s1044" style="position:absolute;left:0;text-align:left;margin-left:36.7pt;margin-top:.7pt;width:14.65pt;height:14.7pt;z-index:15730176;mso-position-horizontal-relative:page" coordorigin="734,14" coordsize="293,294">
            <v:shape id="docshape10" o:spid="_x0000_s1047" type="#_x0000_t75" style="position:absolute;left:772;top:55;width:212;height:212">
              <v:imagedata r:id="rId12" o:title=""/>
            </v:shape>
            <v:rect id="docshape11" o:spid="_x0000_s1046" style="position:absolute;left:734;top:13;width:293;height:294" stroked="f"/>
            <v:rect id="docshape12" o:spid="_x0000_s1045" style="position:absolute;left:744;top:23;width:273;height:274" filled="f" strokeweight="1pt"/>
            <w10:wrap anchorx="page"/>
          </v:group>
        </w:pict>
      </w:r>
      <w:r>
        <w:rPr>
          <w:sz w:val="20"/>
        </w:rPr>
        <w:t>A</w:t>
      </w:r>
      <w:r>
        <w:rPr>
          <w:spacing w:val="-2"/>
          <w:sz w:val="20"/>
        </w:rPr>
        <w:t xml:space="preserve"> </w:t>
      </w:r>
      <w:r>
        <w:rPr>
          <w:sz w:val="20"/>
        </w:rPr>
        <w:t>wartime</w:t>
      </w:r>
      <w:r>
        <w:rPr>
          <w:spacing w:val="-5"/>
          <w:sz w:val="20"/>
        </w:rPr>
        <w:t xml:space="preserve"> </w:t>
      </w:r>
      <w:r>
        <w:rPr>
          <w:sz w:val="20"/>
        </w:rPr>
        <w:t>veteran</w:t>
      </w:r>
      <w:r>
        <w:rPr>
          <w:spacing w:val="-2"/>
          <w:sz w:val="20"/>
        </w:rPr>
        <w:t xml:space="preserve"> </w:t>
      </w:r>
      <w:r>
        <w:rPr>
          <w:sz w:val="20"/>
        </w:rPr>
        <w:t>as</w:t>
      </w:r>
      <w:r>
        <w:rPr>
          <w:spacing w:val="-5"/>
          <w:sz w:val="20"/>
        </w:rPr>
        <w:t xml:space="preserve"> </w:t>
      </w:r>
      <w:r>
        <w:rPr>
          <w:sz w:val="20"/>
        </w:rPr>
        <w:t>defined</w:t>
      </w:r>
      <w:r>
        <w:rPr>
          <w:spacing w:val="-2"/>
          <w:sz w:val="20"/>
        </w:rPr>
        <w:t xml:space="preserve"> </w:t>
      </w:r>
      <w:r>
        <w:rPr>
          <w:sz w:val="20"/>
        </w:rPr>
        <w:t>in</w:t>
      </w:r>
      <w:r>
        <w:rPr>
          <w:spacing w:val="-5"/>
          <w:sz w:val="20"/>
        </w:rPr>
        <w:t xml:space="preserve"> </w:t>
      </w:r>
      <w:r>
        <w:rPr>
          <w:sz w:val="20"/>
        </w:rPr>
        <w:t>s.</w:t>
      </w:r>
      <w:r>
        <w:rPr>
          <w:spacing w:val="-4"/>
          <w:sz w:val="20"/>
        </w:rPr>
        <w:t xml:space="preserve"> </w:t>
      </w:r>
      <w:r>
        <w:rPr>
          <w:sz w:val="20"/>
        </w:rPr>
        <w:t>1.01(14),</w:t>
      </w:r>
      <w:r>
        <w:rPr>
          <w:spacing w:val="-3"/>
          <w:sz w:val="20"/>
        </w:rPr>
        <w:t xml:space="preserve"> </w:t>
      </w:r>
      <w:r>
        <w:rPr>
          <w:sz w:val="20"/>
        </w:rPr>
        <w:t>who</w:t>
      </w:r>
      <w:r>
        <w:rPr>
          <w:spacing w:val="-4"/>
          <w:sz w:val="20"/>
        </w:rPr>
        <w:t xml:space="preserve"> </w:t>
      </w:r>
      <w:r>
        <w:rPr>
          <w:sz w:val="20"/>
        </w:rPr>
        <w:t>has</w:t>
      </w:r>
      <w:r>
        <w:rPr>
          <w:spacing w:val="-3"/>
          <w:sz w:val="20"/>
        </w:rPr>
        <w:t xml:space="preserve"> </w:t>
      </w:r>
      <w:r>
        <w:rPr>
          <w:sz w:val="20"/>
        </w:rPr>
        <w:t>served</w:t>
      </w:r>
      <w:r>
        <w:rPr>
          <w:spacing w:val="-3"/>
          <w:sz w:val="20"/>
        </w:rPr>
        <w:t xml:space="preserve"> </w:t>
      </w:r>
      <w:r>
        <w:rPr>
          <w:sz w:val="20"/>
        </w:rPr>
        <w:t>at</w:t>
      </w:r>
      <w:r>
        <w:rPr>
          <w:spacing w:val="-4"/>
          <w:sz w:val="20"/>
        </w:rPr>
        <w:t xml:space="preserve"> </w:t>
      </w:r>
      <w:r>
        <w:rPr>
          <w:sz w:val="20"/>
        </w:rPr>
        <w:t>least</w:t>
      </w:r>
      <w:r>
        <w:rPr>
          <w:spacing w:val="-5"/>
          <w:sz w:val="20"/>
        </w:rPr>
        <w:t xml:space="preserve"> </w:t>
      </w:r>
      <w:r>
        <w:rPr>
          <w:sz w:val="20"/>
        </w:rPr>
        <w:t>1</w:t>
      </w:r>
      <w:r>
        <w:rPr>
          <w:spacing w:val="-3"/>
          <w:sz w:val="20"/>
        </w:rPr>
        <w:t xml:space="preserve"> </w:t>
      </w:r>
      <w:r>
        <w:rPr>
          <w:sz w:val="20"/>
        </w:rPr>
        <w:t>day</w:t>
      </w:r>
      <w:r>
        <w:rPr>
          <w:spacing w:val="-3"/>
          <w:sz w:val="20"/>
        </w:rPr>
        <w:t xml:space="preserve"> </w:t>
      </w:r>
      <w:r>
        <w:rPr>
          <w:sz w:val="20"/>
        </w:rPr>
        <w:t>during</w:t>
      </w:r>
      <w:r>
        <w:rPr>
          <w:spacing w:val="-5"/>
          <w:sz w:val="20"/>
        </w:rPr>
        <w:t xml:space="preserve"> </w:t>
      </w:r>
      <w:r>
        <w:rPr>
          <w:sz w:val="20"/>
        </w:rPr>
        <w:t>a</w:t>
      </w:r>
      <w:r>
        <w:rPr>
          <w:spacing w:val="-5"/>
          <w:sz w:val="20"/>
        </w:rPr>
        <w:t xml:space="preserve"> </w:t>
      </w:r>
      <w:r>
        <w:rPr>
          <w:sz w:val="20"/>
        </w:rPr>
        <w:t>wartime</w:t>
      </w:r>
      <w:r>
        <w:rPr>
          <w:spacing w:val="-3"/>
          <w:sz w:val="20"/>
        </w:rPr>
        <w:t xml:space="preserve"> </w:t>
      </w:r>
      <w:r>
        <w:rPr>
          <w:sz w:val="20"/>
        </w:rPr>
        <w:t>period.</w:t>
      </w:r>
      <w:r>
        <w:rPr>
          <w:spacing w:val="-3"/>
          <w:sz w:val="20"/>
        </w:rPr>
        <w:t xml:space="preserve"> </w:t>
      </w:r>
      <w:r>
        <w:rPr>
          <w:sz w:val="20"/>
        </w:rPr>
        <w:t>I</w:t>
      </w:r>
      <w:r>
        <w:rPr>
          <w:spacing w:val="-3"/>
          <w:sz w:val="20"/>
        </w:rPr>
        <w:t xml:space="preserve"> </w:t>
      </w:r>
      <w:r>
        <w:rPr>
          <w:sz w:val="20"/>
        </w:rPr>
        <w:t>acknowledge</w:t>
      </w:r>
      <w:r>
        <w:rPr>
          <w:spacing w:val="-3"/>
          <w:sz w:val="20"/>
        </w:rPr>
        <w:t xml:space="preserve"> </w:t>
      </w:r>
      <w:r>
        <w:rPr>
          <w:sz w:val="20"/>
        </w:rPr>
        <w:t>that</w:t>
      </w:r>
      <w:r>
        <w:rPr>
          <w:spacing w:val="-5"/>
          <w:sz w:val="20"/>
        </w:rPr>
        <w:t xml:space="preserve"> </w:t>
      </w:r>
      <w:r>
        <w:rPr>
          <w:sz w:val="20"/>
        </w:rPr>
        <w:t>active duty for training may not be allowed for eligibility under this paragraph.</w:t>
      </w:r>
    </w:p>
    <w:p w14:paraId="75034153" w14:textId="77777777" w:rsidR="00722E4E" w:rsidRDefault="00722E4E">
      <w:pPr>
        <w:pStyle w:val="BodyText"/>
      </w:pPr>
    </w:p>
    <w:p w14:paraId="18EE021E" w14:textId="4960CB55" w:rsidR="00722E4E" w:rsidRDefault="00000000">
      <w:pPr>
        <w:pStyle w:val="ListParagraph"/>
        <w:numPr>
          <w:ilvl w:val="0"/>
          <w:numId w:val="2"/>
        </w:numPr>
        <w:tabs>
          <w:tab w:val="left" w:pos="819"/>
        </w:tabs>
        <w:ind w:left="818" w:right="0" w:hanging="324"/>
        <w:jc w:val="both"/>
        <w:rPr>
          <w:sz w:val="20"/>
        </w:rPr>
      </w:pPr>
      <w:r>
        <w:pict w14:anchorId="41E552C5">
          <v:group id="docshapegroup13" o:spid="_x0000_s1040" style="position:absolute;left:0;text-align:left;margin-left:36.75pt;margin-top:.75pt;width:14.65pt;height:14.7pt;z-index:15730688;mso-position-horizontal-relative:page" coordorigin="735,15" coordsize="293,294">
            <v:shape id="docshape14" o:spid="_x0000_s1043" type="#_x0000_t75" style="position:absolute;left:772;top:52;width:212;height:217">
              <v:imagedata r:id="rId13" o:title=""/>
            </v:shape>
            <v:rect id="docshape15" o:spid="_x0000_s1042" style="position:absolute;left:735;top:15;width:293;height:294" stroked="f"/>
            <v:rect id="docshape16" o:spid="_x0000_s1041" style="position:absolute;left:745;top:25;width:273;height:274" filled="f" strokeweight="1pt"/>
            <w10:wrap anchorx="page"/>
          </v:group>
        </w:pict>
      </w:r>
      <w:r>
        <w:rPr>
          <w:sz w:val="20"/>
        </w:rPr>
        <w:t>The</w:t>
      </w:r>
      <w:r>
        <w:rPr>
          <w:spacing w:val="-3"/>
          <w:sz w:val="20"/>
        </w:rPr>
        <w:t xml:space="preserve"> </w:t>
      </w:r>
      <w:proofErr w:type="spellStart"/>
      <w:r>
        <w:rPr>
          <w:sz w:val="20"/>
        </w:rPr>
        <w:t>unremarried</w:t>
      </w:r>
      <w:proofErr w:type="spellEnd"/>
      <w:r>
        <w:rPr>
          <w:spacing w:val="-1"/>
          <w:sz w:val="20"/>
        </w:rPr>
        <w:t xml:space="preserve"> </w:t>
      </w:r>
      <w:r>
        <w:rPr>
          <w:sz w:val="20"/>
        </w:rPr>
        <w:t>widow</w:t>
      </w:r>
      <w:r>
        <w:rPr>
          <w:spacing w:val="-2"/>
          <w:sz w:val="20"/>
        </w:rPr>
        <w:t xml:space="preserve"> </w:t>
      </w:r>
      <w:r>
        <w:rPr>
          <w:sz w:val="20"/>
        </w:rPr>
        <w:t>or</w:t>
      </w:r>
      <w:r>
        <w:rPr>
          <w:spacing w:val="-1"/>
          <w:sz w:val="20"/>
        </w:rPr>
        <w:t xml:space="preserve"> </w:t>
      </w:r>
      <w:r>
        <w:rPr>
          <w:sz w:val="20"/>
        </w:rPr>
        <w:t>widower</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veteran</w:t>
      </w:r>
      <w:r>
        <w:rPr>
          <w:spacing w:val="-1"/>
          <w:sz w:val="20"/>
        </w:rPr>
        <w:t xml:space="preserve"> </w:t>
      </w:r>
      <w:r>
        <w:rPr>
          <w:sz w:val="20"/>
        </w:rPr>
        <w:t>who</w:t>
      </w:r>
      <w:r>
        <w:rPr>
          <w:spacing w:val="-1"/>
          <w:sz w:val="20"/>
        </w:rPr>
        <w:t xml:space="preserve"> </w:t>
      </w:r>
      <w:r>
        <w:rPr>
          <w:sz w:val="20"/>
        </w:rPr>
        <w:t>died</w:t>
      </w:r>
      <w:r>
        <w:rPr>
          <w:spacing w:val="-1"/>
          <w:sz w:val="20"/>
        </w:rPr>
        <w:t xml:space="preserve"> </w:t>
      </w:r>
      <w:r>
        <w:rPr>
          <w:sz w:val="20"/>
        </w:rPr>
        <w:t>of</w:t>
      </w:r>
      <w:r>
        <w:rPr>
          <w:spacing w:val="-2"/>
          <w:sz w:val="20"/>
        </w:rPr>
        <w:t xml:space="preserve"> </w:t>
      </w:r>
      <w:r>
        <w:rPr>
          <w:sz w:val="20"/>
        </w:rPr>
        <w:t>a</w:t>
      </w:r>
      <w:r>
        <w:rPr>
          <w:spacing w:val="-1"/>
          <w:sz w:val="20"/>
        </w:rPr>
        <w:t xml:space="preserve"> </w:t>
      </w:r>
      <w:r>
        <w:rPr>
          <w:sz w:val="20"/>
        </w:rPr>
        <w:t>service‐connected</w:t>
      </w:r>
      <w:r>
        <w:rPr>
          <w:spacing w:val="-1"/>
          <w:sz w:val="20"/>
        </w:rPr>
        <w:t xml:space="preserve"> </w:t>
      </w:r>
      <w:r>
        <w:rPr>
          <w:spacing w:val="-2"/>
          <w:sz w:val="20"/>
        </w:rPr>
        <w:t>disability.</w:t>
      </w:r>
    </w:p>
    <w:p w14:paraId="7DD40133" w14:textId="77777777" w:rsidR="00722E4E" w:rsidRDefault="00722E4E">
      <w:pPr>
        <w:pStyle w:val="BodyText"/>
      </w:pPr>
    </w:p>
    <w:p w14:paraId="493F0C98" w14:textId="55786930" w:rsidR="00722E4E" w:rsidRDefault="00000000">
      <w:pPr>
        <w:pStyle w:val="ListParagraph"/>
        <w:numPr>
          <w:ilvl w:val="0"/>
          <w:numId w:val="2"/>
        </w:numPr>
        <w:tabs>
          <w:tab w:val="left" w:pos="824"/>
        </w:tabs>
        <w:spacing w:before="141"/>
        <w:ind w:left="120" w:firstLine="379"/>
        <w:jc w:val="both"/>
        <w:rPr>
          <w:sz w:val="20"/>
        </w:rPr>
      </w:pPr>
      <w:r>
        <w:pict w14:anchorId="15A519AC">
          <v:group id="docshapegroup17" o:spid="_x0000_s1036" style="position:absolute;left:0;text-align:left;margin-left:36.7pt;margin-top:.65pt;width:14.65pt;height:14.7pt;z-index:15731200;mso-position-horizontal-relative:page" coordorigin="734,13" coordsize="293,294">
            <v:shape id="docshape18" o:spid="_x0000_s1039" type="#_x0000_t75" style="position:absolute;left:772;top:54;width:212;height:212">
              <v:imagedata r:id="rId14" o:title=""/>
            </v:shape>
            <v:rect id="docshape19" o:spid="_x0000_s1038" style="position:absolute;left:734;top:13;width:293;height:294" stroked="f"/>
            <v:rect id="docshape20" o:spid="_x0000_s1037" style="position:absolute;left:744;top:23;width:273;height:274" filled="f" strokeweight="1pt"/>
            <w10:wrap anchorx="page"/>
          </v:group>
        </w:pict>
      </w:r>
      <w:r>
        <w:rPr>
          <w:sz w:val="20"/>
        </w:rPr>
        <w:t>The mother, father, legal guardian, or un</w:t>
      </w:r>
      <w:r w:rsidR="00F20312">
        <w:rPr>
          <w:sz w:val="20"/>
        </w:rPr>
        <w:t>-</w:t>
      </w:r>
      <w:r>
        <w:rPr>
          <w:sz w:val="20"/>
        </w:rPr>
        <w:t>remarried widow or widower of a member of the United States Armed Forces who died in the line of duty under combat‐related conditions, as verified by the United States Department of Defense.</w:t>
      </w:r>
    </w:p>
    <w:p w14:paraId="12D301DB" w14:textId="77777777" w:rsidR="00722E4E" w:rsidRDefault="00722E4E">
      <w:pPr>
        <w:pStyle w:val="BodyText"/>
      </w:pPr>
    </w:p>
    <w:p w14:paraId="43FAF1D8" w14:textId="77777777" w:rsidR="00722E4E" w:rsidRDefault="00000000">
      <w:pPr>
        <w:pStyle w:val="ListParagraph"/>
        <w:numPr>
          <w:ilvl w:val="0"/>
          <w:numId w:val="2"/>
        </w:numPr>
        <w:tabs>
          <w:tab w:val="left" w:pos="761"/>
        </w:tabs>
        <w:ind w:left="119" w:right="117" w:firstLine="371"/>
        <w:jc w:val="both"/>
        <w:rPr>
          <w:sz w:val="20"/>
        </w:rPr>
      </w:pPr>
      <w:r>
        <w:pict w14:anchorId="79D6A79C">
          <v:group id="docshapegroup21" o:spid="_x0000_s1032" style="position:absolute;left:0;text-align:left;margin-left:36.7pt;margin-top:.7pt;width:14.65pt;height:14.7pt;z-index:15731712;mso-position-horizontal-relative:page" coordorigin="734,14" coordsize="293,294">
            <v:shape id="docshape22" o:spid="_x0000_s1035" type="#_x0000_t75" style="position:absolute;left:772;top:55;width:212;height:212">
              <v:imagedata r:id="rId15" o:title=""/>
            </v:shape>
            <v:rect id="docshape23" o:spid="_x0000_s1034" style="position:absolute;left:733;top:13;width:293;height:294" stroked="f"/>
            <v:rect id="docshape24" o:spid="_x0000_s1033" style="position:absolute;left:743;top:23;width:273;height:274" filled="f" strokeweight="1pt"/>
            <w10:wrap anchorx="page"/>
          </v:group>
        </w:pict>
      </w:r>
      <w:r>
        <w:rPr>
          <w:sz w:val="20"/>
        </w:rPr>
        <w:t>A</w:t>
      </w:r>
      <w:r>
        <w:rPr>
          <w:spacing w:val="-5"/>
          <w:sz w:val="20"/>
        </w:rPr>
        <w:t xml:space="preserve"> </w:t>
      </w:r>
      <w:r>
        <w:rPr>
          <w:sz w:val="20"/>
        </w:rPr>
        <w:t>veteran</w:t>
      </w:r>
      <w:r>
        <w:rPr>
          <w:spacing w:val="-7"/>
          <w:sz w:val="20"/>
        </w:rPr>
        <w:t xml:space="preserve"> </w:t>
      </w:r>
      <w:r>
        <w:rPr>
          <w:sz w:val="20"/>
        </w:rPr>
        <w:t>as</w:t>
      </w:r>
      <w:r>
        <w:rPr>
          <w:spacing w:val="-6"/>
          <w:sz w:val="20"/>
        </w:rPr>
        <w:t xml:space="preserve"> </w:t>
      </w:r>
      <w:r>
        <w:rPr>
          <w:sz w:val="20"/>
        </w:rPr>
        <w:t>defined</w:t>
      </w:r>
      <w:r>
        <w:rPr>
          <w:spacing w:val="-5"/>
          <w:sz w:val="20"/>
        </w:rPr>
        <w:t xml:space="preserve"> </w:t>
      </w:r>
      <w:r>
        <w:rPr>
          <w:sz w:val="20"/>
        </w:rPr>
        <w:t>in</w:t>
      </w:r>
      <w:r>
        <w:rPr>
          <w:spacing w:val="-5"/>
          <w:sz w:val="20"/>
        </w:rPr>
        <w:t xml:space="preserve"> </w:t>
      </w:r>
      <w:r>
        <w:rPr>
          <w:sz w:val="20"/>
        </w:rPr>
        <w:t>s.</w:t>
      </w:r>
      <w:r>
        <w:rPr>
          <w:spacing w:val="-7"/>
          <w:sz w:val="20"/>
        </w:rPr>
        <w:t xml:space="preserve"> </w:t>
      </w:r>
      <w:r>
        <w:rPr>
          <w:sz w:val="20"/>
        </w:rPr>
        <w:t>1.01(14),</w:t>
      </w:r>
      <w:r>
        <w:rPr>
          <w:spacing w:val="-5"/>
          <w:sz w:val="20"/>
        </w:rPr>
        <w:t xml:space="preserve"> </w:t>
      </w:r>
      <w:r>
        <w:rPr>
          <w:sz w:val="20"/>
        </w:rPr>
        <w:t>F.S.</w:t>
      </w:r>
      <w:r>
        <w:rPr>
          <w:spacing w:val="33"/>
          <w:sz w:val="20"/>
        </w:rPr>
        <w:t xml:space="preserve"> </w:t>
      </w:r>
      <w:r>
        <w:rPr>
          <w:sz w:val="20"/>
        </w:rPr>
        <w:t>I</w:t>
      </w:r>
      <w:r>
        <w:rPr>
          <w:spacing w:val="-6"/>
          <w:sz w:val="20"/>
        </w:rPr>
        <w:t xml:space="preserve"> </w:t>
      </w:r>
      <w:r>
        <w:rPr>
          <w:sz w:val="20"/>
        </w:rPr>
        <w:t>acknowledge</w:t>
      </w:r>
      <w:r>
        <w:rPr>
          <w:spacing w:val="-6"/>
          <w:sz w:val="20"/>
        </w:rPr>
        <w:t xml:space="preserve"> </w:t>
      </w:r>
      <w:r>
        <w:rPr>
          <w:sz w:val="20"/>
        </w:rPr>
        <w:t>that</w:t>
      </w:r>
      <w:r>
        <w:rPr>
          <w:spacing w:val="-6"/>
          <w:sz w:val="20"/>
        </w:rPr>
        <w:t xml:space="preserve"> </w:t>
      </w:r>
      <w:r>
        <w:rPr>
          <w:sz w:val="20"/>
        </w:rPr>
        <w:t>active</w:t>
      </w:r>
      <w:r>
        <w:rPr>
          <w:spacing w:val="-6"/>
          <w:sz w:val="20"/>
        </w:rPr>
        <w:t xml:space="preserve"> </w:t>
      </w:r>
      <w:r>
        <w:rPr>
          <w:sz w:val="20"/>
        </w:rPr>
        <w:t>duty</w:t>
      </w:r>
      <w:r>
        <w:rPr>
          <w:spacing w:val="-6"/>
          <w:sz w:val="20"/>
        </w:rPr>
        <w:t xml:space="preserve"> </w:t>
      </w:r>
      <w:r>
        <w:rPr>
          <w:sz w:val="20"/>
        </w:rPr>
        <w:t>for</w:t>
      </w:r>
      <w:r>
        <w:rPr>
          <w:spacing w:val="-6"/>
          <w:sz w:val="20"/>
        </w:rPr>
        <w:t xml:space="preserve"> </w:t>
      </w:r>
      <w:r>
        <w:rPr>
          <w:sz w:val="20"/>
        </w:rPr>
        <w:t>training</w:t>
      </w:r>
      <w:r>
        <w:rPr>
          <w:spacing w:val="-6"/>
          <w:sz w:val="20"/>
        </w:rPr>
        <w:t xml:space="preserve"> </w:t>
      </w:r>
      <w:r>
        <w:rPr>
          <w:sz w:val="20"/>
        </w:rPr>
        <w:t>may</w:t>
      </w:r>
      <w:r>
        <w:rPr>
          <w:spacing w:val="-6"/>
          <w:sz w:val="20"/>
        </w:rPr>
        <w:t xml:space="preserve"> </w:t>
      </w:r>
      <w:r>
        <w:rPr>
          <w:sz w:val="20"/>
        </w:rPr>
        <w:t>not</w:t>
      </w:r>
      <w:r>
        <w:rPr>
          <w:spacing w:val="-7"/>
          <w:sz w:val="20"/>
        </w:rPr>
        <w:t xml:space="preserve"> </w:t>
      </w:r>
      <w:r>
        <w:rPr>
          <w:sz w:val="20"/>
        </w:rPr>
        <w:t>be</w:t>
      </w:r>
      <w:r>
        <w:rPr>
          <w:spacing w:val="-6"/>
          <w:sz w:val="20"/>
        </w:rPr>
        <w:t xml:space="preserve"> </w:t>
      </w:r>
      <w:r>
        <w:rPr>
          <w:sz w:val="20"/>
        </w:rPr>
        <w:t>allowed</w:t>
      </w:r>
      <w:r>
        <w:rPr>
          <w:spacing w:val="-6"/>
          <w:sz w:val="20"/>
        </w:rPr>
        <w:t xml:space="preserve"> </w:t>
      </w:r>
      <w:r>
        <w:rPr>
          <w:sz w:val="20"/>
        </w:rPr>
        <w:t>for</w:t>
      </w:r>
      <w:r>
        <w:rPr>
          <w:spacing w:val="-6"/>
          <w:sz w:val="20"/>
        </w:rPr>
        <w:t xml:space="preserve"> </w:t>
      </w:r>
      <w:r>
        <w:rPr>
          <w:sz w:val="20"/>
        </w:rPr>
        <w:t>eligibility</w:t>
      </w:r>
      <w:r>
        <w:rPr>
          <w:spacing w:val="-6"/>
          <w:sz w:val="20"/>
        </w:rPr>
        <w:t xml:space="preserve"> </w:t>
      </w:r>
      <w:r>
        <w:rPr>
          <w:sz w:val="20"/>
        </w:rPr>
        <w:t>under</w:t>
      </w:r>
      <w:r>
        <w:rPr>
          <w:spacing w:val="-6"/>
          <w:sz w:val="20"/>
        </w:rPr>
        <w:t xml:space="preserve"> </w:t>
      </w:r>
      <w:r>
        <w:rPr>
          <w:sz w:val="20"/>
        </w:rPr>
        <w:t xml:space="preserve">this </w:t>
      </w:r>
      <w:r>
        <w:rPr>
          <w:spacing w:val="-2"/>
          <w:sz w:val="20"/>
        </w:rPr>
        <w:t>paragraph.</w:t>
      </w:r>
    </w:p>
    <w:p w14:paraId="0D1CC9A8" w14:textId="77777777" w:rsidR="00722E4E" w:rsidRDefault="00722E4E">
      <w:pPr>
        <w:pStyle w:val="BodyText"/>
      </w:pPr>
    </w:p>
    <w:p w14:paraId="2470F1DF" w14:textId="4D88C4C8" w:rsidR="00722E4E" w:rsidRDefault="00000000">
      <w:pPr>
        <w:pStyle w:val="ListParagraph"/>
        <w:numPr>
          <w:ilvl w:val="0"/>
          <w:numId w:val="2"/>
        </w:numPr>
        <w:tabs>
          <w:tab w:val="left" w:pos="814"/>
        </w:tabs>
        <w:spacing w:before="140"/>
        <w:ind w:left="119" w:firstLine="378"/>
        <w:jc w:val="both"/>
        <w:rPr>
          <w:sz w:val="20"/>
        </w:rPr>
      </w:pPr>
      <w:r>
        <w:pict w14:anchorId="3AE8FA7E">
          <v:group id="docshapegroup25" o:spid="_x0000_s1028" style="position:absolute;left:0;text-align:left;margin-left:36.7pt;margin-top:.7pt;width:14.65pt;height:14.7pt;z-index:15732224;mso-position-horizontal-relative:page" coordorigin="734,14" coordsize="293,294">
            <v:shape id="docshape26" o:spid="_x0000_s1031" type="#_x0000_t75" style="position:absolute;left:772;top:61;width:212;height:208">
              <v:imagedata r:id="rId16" o:title=""/>
            </v:shape>
            <v:rect id="docshape27" o:spid="_x0000_s1030" style="position:absolute;left:734;top:14;width:293;height:294" stroked="f"/>
            <v:rect id="docshape28" o:spid="_x0000_s1029" style="position:absolute;left:744;top:24;width:273;height:274" filled="f" strokeweight="1pt"/>
            <w10:wrap anchorx="page"/>
          </v:group>
        </w:pict>
      </w:r>
      <w:r>
        <w:rPr>
          <w:sz w:val="20"/>
        </w:rPr>
        <w:t>A current</w:t>
      </w:r>
      <w:r>
        <w:rPr>
          <w:spacing w:val="-1"/>
          <w:sz w:val="20"/>
        </w:rPr>
        <w:t xml:space="preserve"> </w:t>
      </w:r>
      <w:r>
        <w:rPr>
          <w:sz w:val="20"/>
        </w:rPr>
        <w:t>member of any reserve component of the United States</w:t>
      </w:r>
      <w:r>
        <w:rPr>
          <w:spacing w:val="-3"/>
          <w:sz w:val="20"/>
        </w:rPr>
        <w:t xml:space="preserve"> </w:t>
      </w:r>
      <w:r>
        <w:rPr>
          <w:sz w:val="20"/>
        </w:rPr>
        <w:t>Armed Forces</w:t>
      </w:r>
      <w:r>
        <w:rPr>
          <w:spacing w:val="-1"/>
          <w:sz w:val="20"/>
        </w:rPr>
        <w:t xml:space="preserve"> </w:t>
      </w:r>
      <w:r>
        <w:rPr>
          <w:sz w:val="20"/>
        </w:rPr>
        <w:t>or the Florida</w:t>
      </w:r>
      <w:r>
        <w:rPr>
          <w:spacing w:val="-1"/>
          <w:sz w:val="20"/>
        </w:rPr>
        <w:t xml:space="preserve"> </w:t>
      </w:r>
      <w:r>
        <w:rPr>
          <w:sz w:val="20"/>
        </w:rPr>
        <w:t>National Guard.</w:t>
      </w:r>
      <w:r>
        <w:rPr>
          <w:spacing w:val="40"/>
          <w:sz w:val="20"/>
        </w:rPr>
        <w:t xml:space="preserve"> </w:t>
      </w:r>
      <w:r>
        <w:rPr>
          <w:sz w:val="20"/>
        </w:rPr>
        <w:t>If so, please attach FDVA form VP</w:t>
      </w:r>
      <w:r w:rsidR="007F6999">
        <w:rPr>
          <w:sz w:val="20"/>
        </w:rPr>
        <w:t>-</w:t>
      </w:r>
      <w:r>
        <w:rPr>
          <w:sz w:val="20"/>
        </w:rPr>
        <w:t>2, signed by your immediate military supervisor, to document your status.</w:t>
      </w:r>
    </w:p>
    <w:p w14:paraId="1BFBC890" w14:textId="77777777" w:rsidR="00722E4E" w:rsidRDefault="00722E4E">
      <w:pPr>
        <w:pStyle w:val="BodyText"/>
        <w:spacing w:before="11"/>
        <w:rPr>
          <w:sz w:val="19"/>
        </w:rPr>
      </w:pPr>
    </w:p>
    <w:p w14:paraId="2549F9E8" w14:textId="77777777" w:rsidR="00722E4E" w:rsidRDefault="00000000">
      <w:pPr>
        <w:spacing w:before="1" w:line="276" w:lineRule="auto"/>
        <w:ind w:left="119" w:right="117"/>
        <w:jc w:val="both"/>
        <w:rPr>
          <w:sz w:val="20"/>
        </w:rPr>
      </w:pPr>
      <w:r>
        <w:rPr>
          <w:sz w:val="20"/>
        </w:rPr>
        <w:t>Please</w:t>
      </w:r>
      <w:r>
        <w:rPr>
          <w:spacing w:val="-1"/>
          <w:sz w:val="20"/>
        </w:rPr>
        <w:t xml:space="preserve"> </w:t>
      </w:r>
      <w:r>
        <w:rPr>
          <w:sz w:val="20"/>
        </w:rPr>
        <w:t>submit</w:t>
      </w:r>
      <w:r>
        <w:rPr>
          <w:spacing w:val="-3"/>
          <w:sz w:val="20"/>
        </w:rPr>
        <w:t xml:space="preserve"> </w:t>
      </w:r>
      <w:r>
        <w:rPr>
          <w:sz w:val="20"/>
        </w:rPr>
        <w:t>this</w:t>
      </w:r>
      <w:r>
        <w:rPr>
          <w:spacing w:val="-1"/>
          <w:sz w:val="20"/>
        </w:rPr>
        <w:t xml:space="preserve"> </w:t>
      </w:r>
      <w:r>
        <w:rPr>
          <w:sz w:val="20"/>
        </w:rPr>
        <w:t>certification</w:t>
      </w:r>
      <w:r>
        <w:rPr>
          <w:spacing w:val="-2"/>
          <w:sz w:val="20"/>
        </w:rPr>
        <w:t xml:space="preserve"> </w:t>
      </w:r>
      <w:r>
        <w:rPr>
          <w:sz w:val="20"/>
        </w:rPr>
        <w:t>with</w:t>
      </w:r>
      <w:r>
        <w:rPr>
          <w:spacing w:val="-2"/>
          <w:sz w:val="20"/>
        </w:rPr>
        <w:t xml:space="preserve"> </w:t>
      </w:r>
      <w:r>
        <w:rPr>
          <w:sz w:val="20"/>
        </w:rPr>
        <w:t>your</w:t>
      </w:r>
      <w:r>
        <w:rPr>
          <w:spacing w:val="-1"/>
          <w:sz w:val="20"/>
        </w:rPr>
        <w:t xml:space="preserve"> </w:t>
      </w:r>
      <w:r>
        <w:rPr>
          <w:sz w:val="20"/>
        </w:rPr>
        <w:t>application,</w:t>
      </w:r>
      <w:r>
        <w:rPr>
          <w:spacing w:val="-1"/>
          <w:sz w:val="20"/>
        </w:rPr>
        <w:t xml:space="preserve"> </w:t>
      </w:r>
      <w:r>
        <w:rPr>
          <w:sz w:val="20"/>
        </w:rPr>
        <w:t>or</w:t>
      </w:r>
      <w:r>
        <w:rPr>
          <w:spacing w:val="-1"/>
          <w:sz w:val="20"/>
        </w:rPr>
        <w:t xml:space="preserve"> </w:t>
      </w:r>
      <w:r>
        <w:rPr>
          <w:sz w:val="20"/>
        </w:rPr>
        <w:t>as</w:t>
      </w:r>
      <w:r>
        <w:rPr>
          <w:spacing w:val="-2"/>
          <w:sz w:val="20"/>
        </w:rPr>
        <w:t xml:space="preserve"> </w:t>
      </w:r>
      <w:r>
        <w:rPr>
          <w:sz w:val="20"/>
        </w:rPr>
        <w:t>soon as</w:t>
      </w:r>
      <w:r>
        <w:rPr>
          <w:spacing w:val="-1"/>
          <w:sz w:val="20"/>
        </w:rPr>
        <w:t xml:space="preserve"> </w:t>
      </w:r>
      <w:r>
        <w:rPr>
          <w:sz w:val="20"/>
        </w:rPr>
        <w:t>possible, prior</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date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position advertisement</w:t>
      </w:r>
      <w:r>
        <w:rPr>
          <w:spacing w:val="-1"/>
          <w:sz w:val="20"/>
        </w:rPr>
        <w:t xml:space="preserve"> </w:t>
      </w:r>
      <w:r>
        <w:rPr>
          <w:sz w:val="20"/>
        </w:rPr>
        <w:t xml:space="preserve">closes. </w:t>
      </w:r>
      <w:proofErr w:type="gramStart"/>
      <w:r>
        <w:rPr>
          <w:b/>
          <w:sz w:val="20"/>
        </w:rPr>
        <w:t>In</w:t>
      </w:r>
      <w:r>
        <w:rPr>
          <w:b/>
          <w:spacing w:val="-4"/>
          <w:sz w:val="20"/>
        </w:rPr>
        <w:t xml:space="preserve"> </w:t>
      </w:r>
      <w:r>
        <w:rPr>
          <w:b/>
          <w:sz w:val="20"/>
        </w:rPr>
        <w:t>order</w:t>
      </w:r>
      <w:r>
        <w:rPr>
          <w:b/>
          <w:spacing w:val="-5"/>
          <w:sz w:val="20"/>
        </w:rPr>
        <w:t xml:space="preserve"> </w:t>
      </w:r>
      <w:r>
        <w:rPr>
          <w:b/>
          <w:sz w:val="20"/>
        </w:rPr>
        <w:t>to</w:t>
      </w:r>
      <w:proofErr w:type="gramEnd"/>
      <w:r>
        <w:rPr>
          <w:b/>
          <w:spacing w:val="-4"/>
          <w:sz w:val="20"/>
        </w:rPr>
        <w:t xml:space="preserve"> </w:t>
      </w:r>
      <w:r>
        <w:rPr>
          <w:b/>
          <w:sz w:val="20"/>
        </w:rPr>
        <w:t>receive</w:t>
      </w:r>
      <w:r>
        <w:rPr>
          <w:b/>
          <w:spacing w:val="-5"/>
          <w:sz w:val="20"/>
        </w:rPr>
        <w:t xml:space="preserve"> </w:t>
      </w:r>
      <w:r>
        <w:rPr>
          <w:b/>
          <w:sz w:val="20"/>
        </w:rPr>
        <w:t>Veterans’</w:t>
      </w:r>
      <w:r>
        <w:rPr>
          <w:b/>
          <w:spacing w:val="-6"/>
          <w:sz w:val="20"/>
        </w:rPr>
        <w:t xml:space="preserve"> </w:t>
      </w:r>
      <w:r>
        <w:rPr>
          <w:b/>
          <w:sz w:val="20"/>
        </w:rPr>
        <w:t>Preference</w:t>
      </w:r>
      <w:r>
        <w:rPr>
          <w:b/>
          <w:spacing w:val="-6"/>
          <w:sz w:val="20"/>
        </w:rPr>
        <w:t xml:space="preserve"> </w:t>
      </w:r>
      <w:r>
        <w:rPr>
          <w:b/>
          <w:sz w:val="20"/>
        </w:rPr>
        <w:t>and</w:t>
      </w:r>
      <w:r>
        <w:rPr>
          <w:b/>
          <w:spacing w:val="-4"/>
          <w:sz w:val="20"/>
        </w:rPr>
        <w:t xml:space="preserve"> </w:t>
      </w:r>
      <w:r>
        <w:rPr>
          <w:b/>
          <w:sz w:val="20"/>
        </w:rPr>
        <w:t>to</w:t>
      </w:r>
      <w:r>
        <w:rPr>
          <w:b/>
          <w:spacing w:val="-5"/>
          <w:sz w:val="20"/>
        </w:rPr>
        <w:t xml:space="preserve"> </w:t>
      </w:r>
      <w:r>
        <w:rPr>
          <w:b/>
          <w:sz w:val="20"/>
        </w:rPr>
        <w:t>complete</w:t>
      </w:r>
      <w:r>
        <w:rPr>
          <w:b/>
          <w:spacing w:val="-6"/>
          <w:sz w:val="20"/>
        </w:rPr>
        <w:t xml:space="preserve"> </w:t>
      </w:r>
      <w:r>
        <w:rPr>
          <w:b/>
          <w:sz w:val="20"/>
        </w:rPr>
        <w:t>your</w:t>
      </w:r>
      <w:r>
        <w:rPr>
          <w:b/>
          <w:spacing w:val="-4"/>
          <w:sz w:val="20"/>
        </w:rPr>
        <w:t xml:space="preserve"> </w:t>
      </w:r>
      <w:r>
        <w:rPr>
          <w:b/>
          <w:sz w:val="20"/>
        </w:rPr>
        <w:t>application,</w:t>
      </w:r>
      <w:r>
        <w:rPr>
          <w:b/>
          <w:spacing w:val="-6"/>
          <w:sz w:val="20"/>
        </w:rPr>
        <w:t xml:space="preserve"> </w:t>
      </w:r>
      <w:r>
        <w:rPr>
          <w:b/>
          <w:sz w:val="20"/>
        </w:rPr>
        <w:t>this</w:t>
      </w:r>
      <w:r>
        <w:rPr>
          <w:b/>
          <w:spacing w:val="-5"/>
          <w:sz w:val="20"/>
        </w:rPr>
        <w:t xml:space="preserve"> </w:t>
      </w:r>
      <w:r>
        <w:rPr>
          <w:b/>
          <w:sz w:val="20"/>
        </w:rPr>
        <w:t>form</w:t>
      </w:r>
      <w:r>
        <w:rPr>
          <w:b/>
          <w:spacing w:val="-5"/>
          <w:sz w:val="20"/>
        </w:rPr>
        <w:t xml:space="preserve"> </w:t>
      </w:r>
      <w:r>
        <w:rPr>
          <w:b/>
          <w:sz w:val="20"/>
        </w:rPr>
        <w:t>and</w:t>
      </w:r>
      <w:r>
        <w:rPr>
          <w:b/>
          <w:spacing w:val="-5"/>
          <w:sz w:val="20"/>
        </w:rPr>
        <w:t xml:space="preserve"> </w:t>
      </w:r>
      <w:r>
        <w:rPr>
          <w:b/>
          <w:sz w:val="20"/>
        </w:rPr>
        <w:t>documentation</w:t>
      </w:r>
      <w:r>
        <w:rPr>
          <w:b/>
          <w:spacing w:val="-5"/>
          <w:sz w:val="20"/>
        </w:rPr>
        <w:t xml:space="preserve"> </w:t>
      </w:r>
      <w:r>
        <w:rPr>
          <w:b/>
          <w:sz w:val="20"/>
        </w:rPr>
        <w:t>to</w:t>
      </w:r>
      <w:r>
        <w:rPr>
          <w:b/>
          <w:spacing w:val="-5"/>
          <w:sz w:val="20"/>
        </w:rPr>
        <w:t xml:space="preserve"> </w:t>
      </w:r>
      <w:r>
        <w:rPr>
          <w:b/>
          <w:sz w:val="20"/>
        </w:rPr>
        <w:t>prove</w:t>
      </w:r>
      <w:r>
        <w:rPr>
          <w:b/>
          <w:spacing w:val="-6"/>
          <w:sz w:val="20"/>
        </w:rPr>
        <w:t xml:space="preserve"> </w:t>
      </w:r>
      <w:r>
        <w:rPr>
          <w:b/>
          <w:sz w:val="20"/>
        </w:rPr>
        <w:t>your</w:t>
      </w:r>
      <w:r>
        <w:rPr>
          <w:b/>
          <w:spacing w:val="-5"/>
          <w:sz w:val="20"/>
        </w:rPr>
        <w:t xml:space="preserve"> </w:t>
      </w:r>
      <w:r>
        <w:rPr>
          <w:b/>
          <w:sz w:val="20"/>
        </w:rPr>
        <w:t>status</w:t>
      </w:r>
      <w:r>
        <w:rPr>
          <w:b/>
          <w:spacing w:val="-5"/>
          <w:sz w:val="20"/>
        </w:rPr>
        <w:t xml:space="preserve"> </w:t>
      </w:r>
      <w:r>
        <w:rPr>
          <w:b/>
          <w:sz w:val="20"/>
        </w:rPr>
        <w:t>must be returned to the FSU Human Resources (“HR”) office in accordance with Rule 55A‐7.013, Florida Administrative Code.</w:t>
      </w:r>
      <w:r>
        <w:rPr>
          <w:b/>
          <w:spacing w:val="40"/>
          <w:sz w:val="20"/>
        </w:rPr>
        <w:t xml:space="preserve"> </w:t>
      </w:r>
      <w:r>
        <w:rPr>
          <w:sz w:val="20"/>
        </w:rPr>
        <w:t xml:space="preserve">Please contact HR at </w:t>
      </w:r>
      <w:hyperlink r:id="rId17">
        <w:r>
          <w:rPr>
            <w:sz w:val="20"/>
          </w:rPr>
          <w:t>veterans‐jobs</w:t>
        </w:r>
      </w:hyperlink>
      <w:r>
        <w:rPr>
          <w:sz w:val="20"/>
        </w:rPr>
        <w:t xml:space="preserve">@fsu.edu or </w:t>
      </w:r>
      <w:r>
        <w:rPr>
          <w:b/>
          <w:sz w:val="20"/>
        </w:rPr>
        <w:t xml:space="preserve">850‐644‐6034 </w:t>
      </w:r>
      <w:r>
        <w:rPr>
          <w:sz w:val="20"/>
        </w:rPr>
        <w:t>if you have any questions.</w:t>
      </w:r>
    </w:p>
    <w:p w14:paraId="2204F899" w14:textId="77777777" w:rsidR="00722E4E" w:rsidRDefault="00722E4E">
      <w:pPr>
        <w:pStyle w:val="BodyText"/>
        <w:spacing w:before="1"/>
        <w:rPr>
          <w:sz w:val="18"/>
        </w:rPr>
      </w:pPr>
    </w:p>
    <w:p w14:paraId="33C1CBB7" w14:textId="77777777" w:rsidR="00722E4E" w:rsidRDefault="00722E4E">
      <w:pPr>
        <w:rPr>
          <w:sz w:val="18"/>
        </w:rPr>
        <w:sectPr w:rsidR="00722E4E">
          <w:type w:val="continuous"/>
          <w:pgSz w:w="12240" w:h="15840"/>
          <w:pgMar w:top="420" w:right="600" w:bottom="280" w:left="600" w:header="720" w:footer="720" w:gutter="0"/>
          <w:cols w:space="720"/>
        </w:sectPr>
      </w:pPr>
    </w:p>
    <w:p w14:paraId="2CB105EC" w14:textId="77777777" w:rsidR="00722E4E" w:rsidRDefault="00000000">
      <w:pPr>
        <w:pStyle w:val="BodyText"/>
        <w:spacing w:before="60"/>
        <w:ind w:left="119"/>
      </w:pPr>
      <w:r>
        <w:t>This</w:t>
      </w:r>
      <w:r>
        <w:rPr>
          <w:spacing w:val="-1"/>
        </w:rPr>
        <w:t xml:space="preserve"> </w:t>
      </w:r>
      <w:r>
        <w:t>statement</w:t>
      </w:r>
      <w:r>
        <w:rPr>
          <w:spacing w:val="-2"/>
        </w:rPr>
        <w:t xml:space="preserve"> </w:t>
      </w:r>
      <w:r>
        <w:t>is true</w:t>
      </w:r>
      <w:r>
        <w:rPr>
          <w:spacing w:val="-1"/>
        </w:rPr>
        <w:t xml:space="preserve"> </w:t>
      </w:r>
      <w:r>
        <w:t>to</w:t>
      </w:r>
      <w:r>
        <w:rPr>
          <w:spacing w:val="-2"/>
        </w:rPr>
        <w:t xml:space="preserve"> </w:t>
      </w:r>
      <w:r>
        <w:t>the</w:t>
      </w:r>
      <w:r>
        <w:rPr>
          <w:spacing w:val="-2"/>
        </w:rPr>
        <w:t xml:space="preserve"> </w:t>
      </w:r>
      <w:r>
        <w:t>best</w:t>
      </w:r>
      <w:r>
        <w:rPr>
          <w:spacing w:val="-1"/>
        </w:rPr>
        <w:t xml:space="preserve"> </w:t>
      </w:r>
      <w:r>
        <w:t>of</w:t>
      </w:r>
      <w:r>
        <w:rPr>
          <w:spacing w:val="-1"/>
        </w:rPr>
        <w:t xml:space="preserve"> </w:t>
      </w:r>
      <w:r>
        <w:t>my knowledge</w:t>
      </w:r>
      <w:r>
        <w:rPr>
          <w:spacing w:val="-1"/>
        </w:rPr>
        <w:t xml:space="preserve"> </w:t>
      </w:r>
      <w:r>
        <w:t>and</w:t>
      </w:r>
      <w:r>
        <w:rPr>
          <w:spacing w:val="-1"/>
        </w:rPr>
        <w:t xml:space="preserve"> </w:t>
      </w:r>
      <w:r>
        <w:rPr>
          <w:spacing w:val="-2"/>
        </w:rPr>
        <w:t>belief.</w:t>
      </w:r>
    </w:p>
    <w:p w14:paraId="1E3CEB6E" w14:textId="77777777" w:rsidR="00722E4E" w:rsidRDefault="00000000">
      <w:pPr>
        <w:spacing w:before="11"/>
        <w:rPr>
          <w:sz w:val="27"/>
        </w:rPr>
      </w:pPr>
      <w:r>
        <w:br w:type="column"/>
      </w:r>
    </w:p>
    <w:p w14:paraId="22209362" w14:textId="77777777" w:rsidR="00722E4E" w:rsidRDefault="00000000">
      <w:pPr>
        <w:pStyle w:val="BodyText"/>
        <w:tabs>
          <w:tab w:val="left" w:pos="4143"/>
        </w:tabs>
        <w:ind w:left="-40"/>
        <w:rPr>
          <w:rFonts w:ascii="Times New Roman"/>
        </w:rPr>
      </w:pPr>
      <w:r>
        <w:rPr>
          <w:spacing w:val="-5"/>
        </w:rPr>
        <w:t>By</w:t>
      </w:r>
      <w:r>
        <w:rPr>
          <w:rFonts w:ascii="Times New Roman"/>
          <w:u w:val="single"/>
        </w:rPr>
        <w:tab/>
      </w:r>
    </w:p>
    <w:p w14:paraId="56C2E7D3" w14:textId="77777777" w:rsidR="00722E4E" w:rsidRDefault="00722E4E">
      <w:pPr>
        <w:rPr>
          <w:rFonts w:ascii="Times New Roman"/>
        </w:rPr>
        <w:sectPr w:rsidR="00722E4E">
          <w:type w:val="continuous"/>
          <w:pgSz w:w="12240" w:h="15840"/>
          <w:pgMar w:top="420" w:right="600" w:bottom="280" w:left="600" w:header="720" w:footer="720" w:gutter="0"/>
          <w:cols w:num="2" w:space="720" w:equalWidth="0">
            <w:col w:w="5159" w:space="40"/>
            <w:col w:w="5841"/>
          </w:cols>
        </w:sectPr>
      </w:pPr>
    </w:p>
    <w:p w14:paraId="0E445F99" w14:textId="77777777" w:rsidR="00722E4E" w:rsidRDefault="00722E4E">
      <w:pPr>
        <w:pStyle w:val="BodyText"/>
        <w:spacing w:before="3"/>
        <w:rPr>
          <w:rFonts w:ascii="Times New Roman"/>
          <w:sz w:val="22"/>
        </w:rPr>
      </w:pPr>
    </w:p>
    <w:p w14:paraId="7014312B" w14:textId="77777777" w:rsidR="00722E4E" w:rsidRDefault="00000000">
      <w:pPr>
        <w:pStyle w:val="BodyText"/>
        <w:spacing w:line="20" w:lineRule="exact"/>
        <w:ind w:left="5340"/>
        <w:rPr>
          <w:rFonts w:ascii="Times New Roman"/>
          <w:sz w:val="2"/>
        </w:rPr>
      </w:pPr>
      <w:r>
        <w:rPr>
          <w:rFonts w:ascii="Times New Roman"/>
          <w:sz w:val="2"/>
        </w:rPr>
      </w:r>
      <w:r>
        <w:rPr>
          <w:rFonts w:ascii="Times New Roman"/>
          <w:sz w:val="2"/>
        </w:rPr>
        <w:pict w14:anchorId="70E628FC">
          <v:group id="docshapegroup29" o:spid="_x0000_s1026" style="width:204.2pt;height:.65pt;mso-position-horizontal-relative:char;mso-position-vertical-relative:line" coordsize="4084,13">
            <v:line id="_x0000_s1027" style="position:absolute" from="0,6" to="4083,6" strokeweight=".22911mm"/>
            <w10:anchorlock/>
          </v:group>
        </w:pict>
      </w:r>
    </w:p>
    <w:p w14:paraId="51AF2E7D" w14:textId="77777777" w:rsidR="00722E4E" w:rsidRDefault="00000000">
      <w:pPr>
        <w:pStyle w:val="BodyText"/>
        <w:spacing w:before="41"/>
        <w:ind w:left="5329" w:right="4563"/>
        <w:jc w:val="center"/>
      </w:pPr>
      <w:r>
        <w:t>Printed</w:t>
      </w:r>
      <w:r>
        <w:rPr>
          <w:spacing w:val="-2"/>
        </w:rPr>
        <w:t xml:space="preserve"> </w:t>
      </w:r>
      <w:r>
        <w:rPr>
          <w:spacing w:val="-4"/>
        </w:rPr>
        <w:t>Name</w:t>
      </w:r>
    </w:p>
    <w:p w14:paraId="48975298" w14:textId="53DAC612" w:rsidR="00722E4E" w:rsidRDefault="00000000">
      <w:pPr>
        <w:spacing w:before="170"/>
        <w:ind w:left="120"/>
        <w:rPr>
          <w:rFonts w:ascii="Times New Roman" w:hAnsi="Times New Roman"/>
          <w:sz w:val="18"/>
        </w:rPr>
      </w:pPr>
      <w:r>
        <w:rPr>
          <w:rFonts w:ascii="Times New Roman" w:hAnsi="Times New Roman"/>
          <w:sz w:val="18"/>
        </w:rPr>
        <w:t>Veterans’</w:t>
      </w:r>
      <w:r>
        <w:rPr>
          <w:rFonts w:ascii="Times New Roman" w:hAnsi="Times New Roman"/>
          <w:spacing w:val="-8"/>
          <w:sz w:val="18"/>
        </w:rPr>
        <w:t xml:space="preserve"> </w:t>
      </w:r>
      <w:r>
        <w:rPr>
          <w:rFonts w:ascii="Times New Roman" w:hAnsi="Times New Roman"/>
          <w:sz w:val="18"/>
        </w:rPr>
        <w:t>Preference</w:t>
      </w:r>
      <w:r>
        <w:rPr>
          <w:rFonts w:ascii="Times New Roman" w:hAnsi="Times New Roman"/>
          <w:spacing w:val="-8"/>
          <w:sz w:val="18"/>
        </w:rPr>
        <w:t xml:space="preserve"> </w:t>
      </w:r>
      <w:r>
        <w:rPr>
          <w:rFonts w:ascii="Times New Roman" w:hAnsi="Times New Roman"/>
          <w:sz w:val="18"/>
        </w:rPr>
        <w:t>Certification,</w:t>
      </w:r>
      <w:r>
        <w:rPr>
          <w:rFonts w:ascii="Times New Roman" w:hAnsi="Times New Roman"/>
          <w:spacing w:val="-7"/>
          <w:sz w:val="18"/>
        </w:rPr>
        <w:t xml:space="preserve"> </w:t>
      </w:r>
      <w:r>
        <w:rPr>
          <w:rFonts w:ascii="Times New Roman" w:hAnsi="Times New Roman"/>
          <w:sz w:val="18"/>
        </w:rPr>
        <w:t>FDVA</w:t>
      </w:r>
      <w:r>
        <w:rPr>
          <w:rFonts w:ascii="Times New Roman" w:hAnsi="Times New Roman"/>
          <w:spacing w:val="-7"/>
          <w:sz w:val="18"/>
        </w:rPr>
        <w:t xml:space="preserve"> </w:t>
      </w:r>
      <w:r>
        <w:rPr>
          <w:rFonts w:ascii="Times New Roman" w:hAnsi="Times New Roman"/>
          <w:sz w:val="18"/>
        </w:rPr>
        <w:t>form</w:t>
      </w:r>
      <w:r>
        <w:rPr>
          <w:rFonts w:ascii="Times New Roman" w:hAnsi="Times New Roman"/>
          <w:spacing w:val="-7"/>
          <w:sz w:val="18"/>
        </w:rPr>
        <w:t xml:space="preserve"> </w:t>
      </w:r>
      <w:r>
        <w:rPr>
          <w:rFonts w:ascii="Times New Roman" w:hAnsi="Times New Roman"/>
          <w:sz w:val="18"/>
        </w:rPr>
        <w:t>VP-1,</w:t>
      </w:r>
      <w:r>
        <w:rPr>
          <w:rFonts w:ascii="Times New Roman" w:hAnsi="Times New Roman"/>
          <w:spacing w:val="-7"/>
          <w:sz w:val="18"/>
        </w:rPr>
        <w:t xml:space="preserve"> </w:t>
      </w:r>
      <w:r>
        <w:rPr>
          <w:rFonts w:ascii="Times New Roman" w:hAnsi="Times New Roman"/>
          <w:sz w:val="18"/>
        </w:rPr>
        <w:t>effective</w:t>
      </w:r>
      <w:r>
        <w:rPr>
          <w:rFonts w:ascii="Times New Roman" w:hAnsi="Times New Roman"/>
          <w:spacing w:val="-7"/>
          <w:sz w:val="18"/>
        </w:rPr>
        <w:t xml:space="preserve"> </w:t>
      </w:r>
      <w:r>
        <w:rPr>
          <w:rFonts w:ascii="Times New Roman" w:hAnsi="Times New Roman"/>
          <w:sz w:val="18"/>
        </w:rPr>
        <w:t>date:</w:t>
      </w:r>
      <w:r>
        <w:rPr>
          <w:rFonts w:ascii="Times New Roman" w:hAnsi="Times New Roman"/>
          <w:spacing w:val="-7"/>
          <w:sz w:val="18"/>
        </w:rPr>
        <w:t xml:space="preserve"> </w:t>
      </w:r>
      <w:r>
        <w:rPr>
          <w:rFonts w:ascii="Times New Roman" w:hAnsi="Times New Roman"/>
          <w:sz w:val="18"/>
        </w:rPr>
        <w:t>Ju</w:t>
      </w:r>
      <w:r w:rsidR="00357905">
        <w:rPr>
          <w:rFonts w:ascii="Times New Roman" w:hAnsi="Times New Roman"/>
          <w:sz w:val="18"/>
        </w:rPr>
        <w:t>ly</w:t>
      </w:r>
      <w:r w:rsidR="00D6384C">
        <w:rPr>
          <w:rFonts w:ascii="Times New Roman" w:hAnsi="Times New Roman"/>
          <w:sz w:val="18"/>
        </w:rPr>
        <w:t>/</w:t>
      </w:r>
      <w:r>
        <w:rPr>
          <w:rFonts w:ascii="Times New Roman" w:hAnsi="Times New Roman"/>
          <w:sz w:val="18"/>
        </w:rPr>
        <w:t>20</w:t>
      </w:r>
      <w:r w:rsidR="00357905">
        <w:rPr>
          <w:rFonts w:ascii="Times New Roman" w:hAnsi="Times New Roman"/>
          <w:sz w:val="18"/>
        </w:rPr>
        <w:t>22</w:t>
      </w:r>
      <w:r>
        <w:rPr>
          <w:rFonts w:ascii="Times New Roman" w:hAnsi="Times New Roman"/>
          <w:sz w:val="18"/>
        </w:rPr>
        <w:t>,</w:t>
      </w:r>
      <w:r>
        <w:rPr>
          <w:rFonts w:ascii="Times New Roman" w:hAnsi="Times New Roman"/>
          <w:spacing w:val="-7"/>
          <w:sz w:val="18"/>
        </w:rPr>
        <w:t xml:space="preserve"> </w:t>
      </w:r>
      <w:r>
        <w:rPr>
          <w:rFonts w:ascii="Times New Roman" w:hAnsi="Times New Roman"/>
          <w:sz w:val="18"/>
        </w:rPr>
        <w:t>incorporated</w:t>
      </w:r>
      <w:r>
        <w:rPr>
          <w:rFonts w:ascii="Times New Roman" w:hAnsi="Times New Roman"/>
          <w:spacing w:val="-8"/>
          <w:sz w:val="18"/>
        </w:rPr>
        <w:t xml:space="preserve"> </w:t>
      </w:r>
      <w:r>
        <w:rPr>
          <w:rFonts w:ascii="Times New Roman" w:hAnsi="Times New Roman"/>
          <w:sz w:val="18"/>
        </w:rPr>
        <w:t>in</w:t>
      </w:r>
      <w:r>
        <w:rPr>
          <w:rFonts w:ascii="Times New Roman" w:hAnsi="Times New Roman"/>
          <w:spacing w:val="-8"/>
          <w:sz w:val="18"/>
        </w:rPr>
        <w:t xml:space="preserve"> </w:t>
      </w:r>
      <w:r>
        <w:rPr>
          <w:rFonts w:ascii="Times New Roman" w:hAnsi="Times New Roman"/>
          <w:sz w:val="18"/>
        </w:rPr>
        <w:t>rule</w:t>
      </w:r>
      <w:r>
        <w:rPr>
          <w:rFonts w:ascii="Times New Roman" w:hAnsi="Times New Roman"/>
          <w:spacing w:val="-7"/>
          <w:sz w:val="18"/>
        </w:rPr>
        <w:t xml:space="preserve"> </w:t>
      </w:r>
      <w:r>
        <w:rPr>
          <w:rFonts w:ascii="Times New Roman" w:hAnsi="Times New Roman"/>
          <w:sz w:val="18"/>
        </w:rPr>
        <w:t>55A-7.013,</w:t>
      </w:r>
      <w:r>
        <w:rPr>
          <w:rFonts w:ascii="Times New Roman" w:hAnsi="Times New Roman"/>
          <w:spacing w:val="-8"/>
          <w:sz w:val="18"/>
        </w:rPr>
        <w:t xml:space="preserve"> </w:t>
      </w:r>
      <w:proofErr w:type="gramStart"/>
      <w:r>
        <w:rPr>
          <w:rFonts w:ascii="Times New Roman" w:hAnsi="Times New Roman"/>
          <w:spacing w:val="-5"/>
          <w:sz w:val="18"/>
        </w:rPr>
        <w:t>FAC</w:t>
      </w:r>
      <w:proofErr w:type="gramEnd"/>
    </w:p>
    <w:sectPr w:rsidR="00722E4E">
      <w:type w:val="continuous"/>
      <w:pgSz w:w="12240" w:h="15840"/>
      <w:pgMar w:top="4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74A"/>
    <w:multiLevelType w:val="hybridMultilevel"/>
    <w:tmpl w:val="B5307358"/>
    <w:lvl w:ilvl="0" w:tplc="550631BE">
      <w:start w:val="1"/>
      <w:numFmt w:val="lowerLetter"/>
      <w:lvlText w:val="(%1)"/>
      <w:lvlJc w:val="left"/>
      <w:pPr>
        <w:ind w:left="764" w:hanging="315"/>
        <w:jc w:val="left"/>
      </w:pPr>
      <w:rPr>
        <w:rFonts w:ascii="Calibri" w:eastAsia="Calibri" w:hAnsi="Calibri" w:cs="Calibri" w:hint="default"/>
        <w:b/>
        <w:bCs/>
        <w:i w:val="0"/>
        <w:iCs w:val="0"/>
        <w:w w:val="100"/>
        <w:sz w:val="20"/>
        <w:szCs w:val="20"/>
        <w:lang w:val="en-US" w:eastAsia="en-US" w:bidi="ar-SA"/>
      </w:rPr>
    </w:lvl>
    <w:lvl w:ilvl="1" w:tplc="D79C2E26">
      <w:numFmt w:val="bullet"/>
      <w:lvlText w:val="•"/>
      <w:lvlJc w:val="left"/>
      <w:pPr>
        <w:ind w:left="1788" w:hanging="315"/>
      </w:pPr>
      <w:rPr>
        <w:rFonts w:hint="default"/>
        <w:lang w:val="en-US" w:eastAsia="en-US" w:bidi="ar-SA"/>
      </w:rPr>
    </w:lvl>
    <w:lvl w:ilvl="2" w:tplc="D084016E">
      <w:numFmt w:val="bullet"/>
      <w:lvlText w:val="•"/>
      <w:lvlJc w:val="left"/>
      <w:pPr>
        <w:ind w:left="2816" w:hanging="315"/>
      </w:pPr>
      <w:rPr>
        <w:rFonts w:hint="default"/>
        <w:lang w:val="en-US" w:eastAsia="en-US" w:bidi="ar-SA"/>
      </w:rPr>
    </w:lvl>
    <w:lvl w:ilvl="3" w:tplc="109469F0">
      <w:numFmt w:val="bullet"/>
      <w:lvlText w:val="•"/>
      <w:lvlJc w:val="left"/>
      <w:pPr>
        <w:ind w:left="3844" w:hanging="315"/>
      </w:pPr>
      <w:rPr>
        <w:rFonts w:hint="default"/>
        <w:lang w:val="en-US" w:eastAsia="en-US" w:bidi="ar-SA"/>
      </w:rPr>
    </w:lvl>
    <w:lvl w:ilvl="4" w:tplc="B6462B48">
      <w:numFmt w:val="bullet"/>
      <w:lvlText w:val="•"/>
      <w:lvlJc w:val="left"/>
      <w:pPr>
        <w:ind w:left="4872" w:hanging="315"/>
      </w:pPr>
      <w:rPr>
        <w:rFonts w:hint="default"/>
        <w:lang w:val="en-US" w:eastAsia="en-US" w:bidi="ar-SA"/>
      </w:rPr>
    </w:lvl>
    <w:lvl w:ilvl="5" w:tplc="F50A3442">
      <w:numFmt w:val="bullet"/>
      <w:lvlText w:val="•"/>
      <w:lvlJc w:val="left"/>
      <w:pPr>
        <w:ind w:left="5900" w:hanging="315"/>
      </w:pPr>
      <w:rPr>
        <w:rFonts w:hint="default"/>
        <w:lang w:val="en-US" w:eastAsia="en-US" w:bidi="ar-SA"/>
      </w:rPr>
    </w:lvl>
    <w:lvl w:ilvl="6" w:tplc="49AE225E">
      <w:numFmt w:val="bullet"/>
      <w:lvlText w:val="•"/>
      <w:lvlJc w:val="left"/>
      <w:pPr>
        <w:ind w:left="6928" w:hanging="315"/>
      </w:pPr>
      <w:rPr>
        <w:rFonts w:hint="default"/>
        <w:lang w:val="en-US" w:eastAsia="en-US" w:bidi="ar-SA"/>
      </w:rPr>
    </w:lvl>
    <w:lvl w:ilvl="7" w:tplc="CDC6D6EE">
      <w:numFmt w:val="bullet"/>
      <w:lvlText w:val="•"/>
      <w:lvlJc w:val="left"/>
      <w:pPr>
        <w:ind w:left="7956" w:hanging="315"/>
      </w:pPr>
      <w:rPr>
        <w:rFonts w:hint="default"/>
        <w:lang w:val="en-US" w:eastAsia="en-US" w:bidi="ar-SA"/>
      </w:rPr>
    </w:lvl>
    <w:lvl w:ilvl="8" w:tplc="EC749B44">
      <w:numFmt w:val="bullet"/>
      <w:lvlText w:val="•"/>
      <w:lvlJc w:val="left"/>
      <w:pPr>
        <w:ind w:left="8984" w:hanging="315"/>
      </w:pPr>
      <w:rPr>
        <w:rFonts w:hint="default"/>
        <w:lang w:val="en-US" w:eastAsia="en-US" w:bidi="ar-SA"/>
      </w:rPr>
    </w:lvl>
  </w:abstractNum>
  <w:abstractNum w:abstractNumId="1" w15:restartNumberingAfterBreak="0">
    <w:nsid w:val="37D94197"/>
    <w:multiLevelType w:val="hybridMultilevel"/>
    <w:tmpl w:val="0DD03032"/>
    <w:lvl w:ilvl="0" w:tplc="4F0AC372">
      <w:start w:val="1"/>
      <w:numFmt w:val="decimal"/>
      <w:lvlText w:val="%1."/>
      <w:lvlJc w:val="left"/>
      <w:pPr>
        <w:ind w:left="120" w:hanging="268"/>
        <w:jc w:val="left"/>
      </w:pPr>
      <w:rPr>
        <w:rFonts w:ascii="Calibri" w:eastAsia="Calibri" w:hAnsi="Calibri" w:cs="Calibri" w:hint="default"/>
        <w:b w:val="0"/>
        <w:bCs w:val="0"/>
        <w:i w:val="0"/>
        <w:iCs w:val="0"/>
        <w:w w:val="100"/>
        <w:sz w:val="20"/>
        <w:szCs w:val="20"/>
        <w:lang w:val="en-US" w:eastAsia="en-US" w:bidi="ar-SA"/>
      </w:rPr>
    </w:lvl>
    <w:lvl w:ilvl="1" w:tplc="823E0B64">
      <w:numFmt w:val="bullet"/>
      <w:lvlText w:val="•"/>
      <w:lvlJc w:val="left"/>
      <w:pPr>
        <w:ind w:left="1212" w:hanging="268"/>
      </w:pPr>
      <w:rPr>
        <w:rFonts w:hint="default"/>
        <w:lang w:val="en-US" w:eastAsia="en-US" w:bidi="ar-SA"/>
      </w:rPr>
    </w:lvl>
    <w:lvl w:ilvl="2" w:tplc="521085AE">
      <w:numFmt w:val="bullet"/>
      <w:lvlText w:val="•"/>
      <w:lvlJc w:val="left"/>
      <w:pPr>
        <w:ind w:left="2304" w:hanging="268"/>
      </w:pPr>
      <w:rPr>
        <w:rFonts w:hint="default"/>
        <w:lang w:val="en-US" w:eastAsia="en-US" w:bidi="ar-SA"/>
      </w:rPr>
    </w:lvl>
    <w:lvl w:ilvl="3" w:tplc="06EC06B4">
      <w:numFmt w:val="bullet"/>
      <w:lvlText w:val="•"/>
      <w:lvlJc w:val="left"/>
      <w:pPr>
        <w:ind w:left="3396" w:hanging="268"/>
      </w:pPr>
      <w:rPr>
        <w:rFonts w:hint="default"/>
        <w:lang w:val="en-US" w:eastAsia="en-US" w:bidi="ar-SA"/>
      </w:rPr>
    </w:lvl>
    <w:lvl w:ilvl="4" w:tplc="5F8ACA6C">
      <w:numFmt w:val="bullet"/>
      <w:lvlText w:val="•"/>
      <w:lvlJc w:val="left"/>
      <w:pPr>
        <w:ind w:left="4488" w:hanging="268"/>
      </w:pPr>
      <w:rPr>
        <w:rFonts w:hint="default"/>
        <w:lang w:val="en-US" w:eastAsia="en-US" w:bidi="ar-SA"/>
      </w:rPr>
    </w:lvl>
    <w:lvl w:ilvl="5" w:tplc="4782ABBC">
      <w:numFmt w:val="bullet"/>
      <w:lvlText w:val="•"/>
      <w:lvlJc w:val="left"/>
      <w:pPr>
        <w:ind w:left="5580" w:hanging="268"/>
      </w:pPr>
      <w:rPr>
        <w:rFonts w:hint="default"/>
        <w:lang w:val="en-US" w:eastAsia="en-US" w:bidi="ar-SA"/>
      </w:rPr>
    </w:lvl>
    <w:lvl w:ilvl="6" w:tplc="D71A9428">
      <w:numFmt w:val="bullet"/>
      <w:lvlText w:val="•"/>
      <w:lvlJc w:val="left"/>
      <w:pPr>
        <w:ind w:left="6672" w:hanging="268"/>
      </w:pPr>
      <w:rPr>
        <w:rFonts w:hint="default"/>
        <w:lang w:val="en-US" w:eastAsia="en-US" w:bidi="ar-SA"/>
      </w:rPr>
    </w:lvl>
    <w:lvl w:ilvl="7" w:tplc="5F4EBA34">
      <w:numFmt w:val="bullet"/>
      <w:lvlText w:val="•"/>
      <w:lvlJc w:val="left"/>
      <w:pPr>
        <w:ind w:left="7764" w:hanging="268"/>
      </w:pPr>
      <w:rPr>
        <w:rFonts w:hint="default"/>
        <w:lang w:val="en-US" w:eastAsia="en-US" w:bidi="ar-SA"/>
      </w:rPr>
    </w:lvl>
    <w:lvl w:ilvl="8" w:tplc="F412E9CC">
      <w:numFmt w:val="bullet"/>
      <w:lvlText w:val="•"/>
      <w:lvlJc w:val="left"/>
      <w:pPr>
        <w:ind w:left="8856" w:hanging="268"/>
      </w:pPr>
      <w:rPr>
        <w:rFonts w:hint="default"/>
        <w:lang w:val="en-US" w:eastAsia="en-US" w:bidi="ar-SA"/>
      </w:rPr>
    </w:lvl>
  </w:abstractNum>
  <w:num w:numId="1" w16cid:durableId="583494837">
    <w:abstractNumId w:val="1"/>
  </w:num>
  <w:num w:numId="2" w16cid:durableId="133248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22E4E"/>
    <w:rsid w:val="001131BA"/>
    <w:rsid w:val="00357905"/>
    <w:rsid w:val="00722E4E"/>
    <w:rsid w:val="00795D78"/>
    <w:rsid w:val="007F6999"/>
    <w:rsid w:val="00C21A88"/>
    <w:rsid w:val="00D6384C"/>
    <w:rsid w:val="00F2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9E7433E"/>
  <w15:docId w15:val="{860D3046-F321-4272-82C3-49485842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1"/>
      <w:ind w:left="120"/>
    </w:pPr>
    <w:rPr>
      <w:b/>
      <w:bCs/>
      <w:sz w:val="24"/>
      <w:szCs w:val="24"/>
    </w:rPr>
  </w:style>
  <w:style w:type="paragraph" w:styleId="ListParagraph">
    <w:name w:val="List Paragraph"/>
    <w:basedOn w:val="Normal"/>
    <w:uiPriority w:val="1"/>
    <w:qFormat/>
    <w:pPr>
      <w:spacing w:before="139"/>
      <w:ind w:left="119" w:righ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jobs@fsu.edu"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4afd9c-c314-42d9-9128-c9c6f96b0cc0" xsi:nil="true"/>
    <lcf76f155ced4ddcb4097134ff3c332f xmlns="c536edaa-4f51-4739-a219-fbeee9483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5EC4DF39F2E048954883230A0D3246" ma:contentTypeVersion="16" ma:contentTypeDescription="Create a new document." ma:contentTypeScope="" ma:versionID="c633356ef90a548cfb6d49020a612719">
  <xsd:schema xmlns:xsd="http://www.w3.org/2001/XMLSchema" xmlns:xs="http://www.w3.org/2001/XMLSchema" xmlns:p="http://schemas.microsoft.com/office/2006/metadata/properties" xmlns:ns2="c536edaa-4f51-4739-a219-fbeee9483e8f" xmlns:ns3="754afd9c-c314-42d9-9128-c9c6f96b0cc0" targetNamespace="http://schemas.microsoft.com/office/2006/metadata/properties" ma:root="true" ma:fieldsID="0908adfc083880784638c986edf7c275" ns2:_="" ns3:_="">
    <xsd:import namespace="c536edaa-4f51-4739-a219-fbeee9483e8f"/>
    <xsd:import namespace="754afd9c-c314-42d9-9128-c9c6f96b0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daa-4f51-4739-a219-fbeee948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4afd9c-c314-42d9-9128-c9c6f96b0c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2f376-8481-4cfe-adef-2ed323068583}" ma:internalName="TaxCatchAll" ma:showField="CatchAllData" ma:web="754afd9c-c314-42d9-9128-c9c6f96b0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123F0-5F3C-4D6E-9B3A-01B058825BBA}">
  <ds:schemaRefs>
    <ds:schemaRef ds:uri="http://schemas.microsoft.com/office/2006/metadata/properties"/>
    <ds:schemaRef ds:uri="http://schemas.microsoft.com/office/infopath/2007/PartnerControls"/>
    <ds:schemaRef ds:uri="754afd9c-c314-42d9-9128-c9c6f96b0cc0"/>
    <ds:schemaRef ds:uri="c536edaa-4f51-4739-a219-fbeee9483e8f"/>
  </ds:schemaRefs>
</ds:datastoreItem>
</file>

<file path=customXml/itemProps2.xml><?xml version="1.0" encoding="utf-8"?>
<ds:datastoreItem xmlns:ds="http://schemas.openxmlformats.org/officeDocument/2006/customXml" ds:itemID="{4EC6C998-98F3-40E9-8122-2A47B14A41CD}">
  <ds:schemaRefs>
    <ds:schemaRef ds:uri="http://schemas.microsoft.com/sharepoint/v3/contenttype/forms"/>
  </ds:schemaRefs>
</ds:datastoreItem>
</file>

<file path=customXml/itemProps3.xml><?xml version="1.0" encoding="utf-8"?>
<ds:datastoreItem xmlns:ds="http://schemas.openxmlformats.org/officeDocument/2006/customXml" ds:itemID="{D0AAD2D4-8054-435C-A408-4D2D4F047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daa-4f51-4739-a219-fbeee9483e8f"/>
    <ds:schemaRef ds:uri="754afd9c-c314-42d9-9128-c9c6f96b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veterans-preference-certification_</dc:title>
  <dc:creator>cf10j</dc:creator>
  <cp:lastModifiedBy>April Smatt</cp:lastModifiedBy>
  <cp:revision>8</cp:revision>
  <dcterms:created xsi:type="dcterms:W3CDTF">2023-03-17T15:49:00Z</dcterms:created>
  <dcterms:modified xsi:type="dcterms:W3CDTF">2023-03-30T14:16:00Z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PScript5.dll Version 5.2.2</vt:lpwstr>
  </property>
  <property fmtid="{D5CDD505-2E9C-101B-9397-08002B2CF9AE}" pid="4" name="LastSaved">
    <vt:filetime>2023-03-17T00:00:00Z</vt:filetime>
  </property>
  <property fmtid="{D5CDD505-2E9C-101B-9397-08002B2CF9AE}" pid="5" name="Producer">
    <vt:lpwstr>Acrobat Distiller 11.0 (Windows)</vt:lpwstr>
  </property>
  <property fmtid="{D5CDD505-2E9C-101B-9397-08002B2CF9AE}" pid="6" name="ContentTypeId">
    <vt:lpwstr>0x010100C45EC4DF39F2E048954883230A0D3246</vt:lpwstr>
  </property>
  <property fmtid="{D5CDD505-2E9C-101B-9397-08002B2CF9AE}" pid="7" name="MediaServiceImageTags">
    <vt:lpwstr/>
  </property>
</Properties>
</file>